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E63A9" w14:textId="77777777" w:rsidR="000054E5" w:rsidRPr="002E2F2C" w:rsidRDefault="000054E5" w:rsidP="000054E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Приложение №33б</w:t>
      </w:r>
    </w:p>
    <w:p w14:paraId="62E1FEFE" w14:textId="77777777" w:rsidR="000054E5" w:rsidRPr="002E2F2C" w:rsidRDefault="000054E5" w:rsidP="000054E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к Условиям осуществления </w:t>
      </w:r>
    </w:p>
    <w:p w14:paraId="130043C0" w14:textId="77777777" w:rsidR="000054E5" w:rsidRPr="002E2F2C" w:rsidRDefault="000054E5" w:rsidP="000054E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депозитарной деятельности </w:t>
      </w:r>
    </w:p>
    <w:p w14:paraId="0C33CF55" w14:textId="5AD1820C" w:rsidR="000054E5" w:rsidRPr="002E2F2C" w:rsidRDefault="000054E5" w:rsidP="000054E5">
      <w:pPr>
        <w:tabs>
          <w:tab w:val="left" w:pos="1134"/>
        </w:tabs>
        <w:spacing w:after="0" w:line="240" w:lineRule="auto"/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69A9" w:rsidRPr="00AD69A9">
        <w:rPr>
          <w:rFonts w:ascii="Arial" w:hAnsi="Arial" w:cs="Arial"/>
          <w:color w:val="000000" w:themeColor="text1"/>
          <w:sz w:val="20"/>
          <w:szCs w:val="20"/>
        </w:rPr>
        <w:t>ООО ИК «САВ Капитал»</w:t>
      </w:r>
    </w:p>
    <w:p w14:paraId="3AA5944B" w14:textId="77777777" w:rsidR="000054E5" w:rsidRPr="002E2F2C" w:rsidRDefault="000054E5" w:rsidP="00040B8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D36E5B9" w14:textId="77777777" w:rsidR="007D199C" w:rsidRDefault="00040B8D" w:rsidP="00040B8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b/>
          <w:color w:val="000000" w:themeColor="text1"/>
          <w:sz w:val="20"/>
          <w:szCs w:val="20"/>
        </w:rPr>
        <w:t xml:space="preserve">ДОГОВОР ОБ ОКАЗАНИИ УСЛУГ ПО УЧЕТУ ИНОСТРАННЫХ ФИНАНСОВЫХ ИНСТРУМЕНТОВ, НЕКВАЛИФИЦИРОВАННЫХ </w:t>
      </w:r>
      <w:r w:rsidRPr="002E2F2C">
        <w:rPr>
          <w:rFonts w:ascii="Arial" w:hAnsi="Arial" w:cs="Arial"/>
          <w:b/>
          <w:color w:val="000000" w:themeColor="text1"/>
          <w:sz w:val="20"/>
          <w:szCs w:val="20"/>
        </w:rPr>
        <w:br/>
        <w:t>В КАЧЕСТВЕ ЦЕННЫХ БУМАГ</w:t>
      </w:r>
    </w:p>
    <w:p w14:paraId="341E8B9F" w14:textId="77777777" w:rsidR="00040B8D" w:rsidRPr="002E2F2C" w:rsidRDefault="007D199C" w:rsidP="007D199C">
      <w:pPr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г. Москва</w:t>
      </w:r>
      <w:r w:rsidR="00040B8D" w:rsidRPr="002E2F2C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</w:p>
    <w:p w14:paraId="12DF2FD3" w14:textId="77777777" w:rsidR="00040B8D" w:rsidRPr="002E2F2C" w:rsidRDefault="00040B8D" w:rsidP="00D038C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1. ОБЩИЕ ПОЛОЖЕНИЯ.</w:t>
      </w:r>
    </w:p>
    <w:p w14:paraId="173A7C0F" w14:textId="0549BE6A" w:rsidR="00DA091B" w:rsidRPr="002E2F2C" w:rsidRDefault="00040B8D" w:rsidP="005277B8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 xml:space="preserve">1.1. </w:t>
      </w:r>
      <w:proofErr w:type="gramStart"/>
      <w:r w:rsidRPr="002E2F2C">
        <w:rPr>
          <w:color w:val="000000" w:themeColor="text1"/>
          <w:sz w:val="20"/>
          <w:szCs w:val="20"/>
        </w:rPr>
        <w:t>Настоящий договор об оказании услуг по учету иностранных финансовых инструментов, неквалифицированных в качестве ценных бумаг</w:t>
      </w:r>
      <w:r w:rsidR="000A2578">
        <w:rPr>
          <w:color w:val="000000" w:themeColor="text1"/>
          <w:sz w:val="20"/>
          <w:szCs w:val="20"/>
        </w:rPr>
        <w:t>,</w:t>
      </w:r>
      <w:r w:rsidRPr="002E2F2C">
        <w:rPr>
          <w:color w:val="000000" w:themeColor="text1"/>
          <w:sz w:val="20"/>
          <w:szCs w:val="20"/>
        </w:rPr>
        <w:t xml:space="preserve"> (далее –</w:t>
      </w:r>
      <w:r w:rsidR="00DD6BF0" w:rsidRPr="002E2F2C">
        <w:rPr>
          <w:color w:val="000000" w:themeColor="text1"/>
          <w:sz w:val="20"/>
          <w:szCs w:val="20"/>
        </w:rPr>
        <w:t xml:space="preserve"> </w:t>
      </w:r>
      <w:r w:rsidRPr="002E2F2C">
        <w:rPr>
          <w:color w:val="000000" w:themeColor="text1"/>
          <w:sz w:val="20"/>
          <w:szCs w:val="20"/>
        </w:rPr>
        <w:t xml:space="preserve">Договор) заключен </w:t>
      </w:r>
      <w:r w:rsidR="00DD6BF0" w:rsidRPr="002E2F2C">
        <w:rPr>
          <w:color w:val="000000" w:themeColor="text1"/>
          <w:sz w:val="20"/>
          <w:szCs w:val="20"/>
        </w:rPr>
        <w:t xml:space="preserve">между </w:t>
      </w:r>
      <w:r w:rsidR="00AA7E9C" w:rsidRPr="002E2F2C">
        <w:rPr>
          <w:color w:val="000000" w:themeColor="text1"/>
          <w:sz w:val="20"/>
          <w:szCs w:val="20"/>
        </w:rPr>
        <w:t xml:space="preserve">Доверительным управляющим </w:t>
      </w:r>
      <w:r w:rsidRPr="002E2F2C">
        <w:rPr>
          <w:color w:val="000000" w:themeColor="text1"/>
          <w:sz w:val="20"/>
          <w:szCs w:val="20"/>
        </w:rPr>
        <w:t xml:space="preserve">и Депозитарием, который осуществляет деятельность  на основании лицензии профессионального участника  рынка ценных бумаг № </w:t>
      </w:r>
      <w:r w:rsidR="00DD6BF0" w:rsidRPr="002E2F2C">
        <w:rPr>
          <w:color w:val="000000" w:themeColor="text1"/>
          <w:sz w:val="20"/>
          <w:szCs w:val="20"/>
        </w:rPr>
        <w:t>0</w:t>
      </w:r>
      <w:r w:rsidR="00AD69A9">
        <w:rPr>
          <w:color w:val="000000" w:themeColor="text1"/>
          <w:sz w:val="20"/>
          <w:szCs w:val="20"/>
        </w:rPr>
        <w:t>45</w:t>
      </w:r>
      <w:r w:rsidR="00DD6BF0" w:rsidRPr="002E2F2C">
        <w:rPr>
          <w:color w:val="000000" w:themeColor="text1"/>
          <w:sz w:val="20"/>
          <w:szCs w:val="20"/>
        </w:rPr>
        <w:t>-1</w:t>
      </w:r>
      <w:r w:rsidR="00AD69A9">
        <w:rPr>
          <w:color w:val="000000" w:themeColor="text1"/>
          <w:sz w:val="20"/>
          <w:szCs w:val="20"/>
        </w:rPr>
        <w:t>4205</w:t>
      </w:r>
      <w:r w:rsidR="00DD6BF0" w:rsidRPr="002E2F2C">
        <w:rPr>
          <w:color w:val="000000" w:themeColor="text1"/>
          <w:sz w:val="20"/>
          <w:szCs w:val="20"/>
        </w:rPr>
        <w:t xml:space="preserve">-000100, </w:t>
      </w:r>
      <w:r w:rsidRPr="002E2F2C">
        <w:rPr>
          <w:color w:val="000000" w:themeColor="text1"/>
          <w:sz w:val="20"/>
          <w:szCs w:val="20"/>
        </w:rPr>
        <w:t xml:space="preserve">определяет основания и условия и порядок, на которых Депозитарий осуществляет учет иностранных финансовых инструментов, неквалифицированных </w:t>
      </w:r>
      <w:r w:rsidR="000A2578">
        <w:rPr>
          <w:color w:val="000000" w:themeColor="text1"/>
          <w:sz w:val="20"/>
          <w:szCs w:val="20"/>
        </w:rPr>
        <w:t>в качестве</w:t>
      </w:r>
      <w:r w:rsidR="000A2578" w:rsidRPr="002E2F2C">
        <w:rPr>
          <w:color w:val="000000" w:themeColor="text1"/>
          <w:sz w:val="20"/>
          <w:szCs w:val="20"/>
        </w:rPr>
        <w:t xml:space="preserve"> </w:t>
      </w:r>
      <w:r w:rsidRPr="002E2F2C">
        <w:rPr>
          <w:color w:val="000000" w:themeColor="text1"/>
          <w:sz w:val="20"/>
          <w:szCs w:val="20"/>
        </w:rPr>
        <w:t>ценны</w:t>
      </w:r>
      <w:r w:rsidR="000A2578">
        <w:rPr>
          <w:color w:val="000000" w:themeColor="text1"/>
          <w:sz w:val="20"/>
          <w:szCs w:val="20"/>
        </w:rPr>
        <w:t>х</w:t>
      </w:r>
      <w:r w:rsidRPr="002E2F2C">
        <w:rPr>
          <w:color w:val="000000" w:themeColor="text1"/>
          <w:sz w:val="20"/>
          <w:szCs w:val="20"/>
        </w:rPr>
        <w:t xml:space="preserve"> бумаг, а также регулируют отношения между Депозитарием</w:t>
      </w:r>
      <w:proofErr w:type="gramEnd"/>
      <w:r w:rsidRPr="002E2F2C">
        <w:rPr>
          <w:color w:val="000000" w:themeColor="text1"/>
          <w:sz w:val="20"/>
          <w:szCs w:val="20"/>
        </w:rPr>
        <w:t xml:space="preserve"> и </w:t>
      </w:r>
      <w:r w:rsidR="00AA7E9C" w:rsidRPr="002E2F2C">
        <w:rPr>
          <w:color w:val="000000" w:themeColor="text1"/>
          <w:sz w:val="20"/>
          <w:szCs w:val="20"/>
        </w:rPr>
        <w:t>Доверительным управляющим</w:t>
      </w:r>
      <w:r w:rsidRPr="002E2F2C">
        <w:rPr>
          <w:color w:val="000000" w:themeColor="text1"/>
          <w:sz w:val="20"/>
          <w:szCs w:val="20"/>
        </w:rPr>
        <w:t>, возникающие при исполнении настоящего Договора.</w:t>
      </w:r>
      <w:r w:rsidR="005277B8" w:rsidRPr="002E2F2C">
        <w:rPr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</w:p>
    <w:p w14:paraId="39B60D16" w14:textId="77777777" w:rsidR="00CC4D5F" w:rsidRPr="002E2F2C" w:rsidRDefault="00040B8D" w:rsidP="00CC4D5F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 xml:space="preserve">1.2. </w:t>
      </w:r>
      <w:r w:rsidR="007F4180" w:rsidRPr="002E2F2C">
        <w:rPr>
          <w:color w:val="000000" w:themeColor="text1"/>
          <w:sz w:val="20"/>
          <w:szCs w:val="20"/>
        </w:rPr>
        <w:t xml:space="preserve"> </w:t>
      </w:r>
      <w:r w:rsidRPr="002E2F2C">
        <w:rPr>
          <w:color w:val="000000" w:themeColor="text1"/>
          <w:sz w:val="20"/>
          <w:szCs w:val="20"/>
        </w:rPr>
        <w:t xml:space="preserve">Настоящий Договор заключается в целях оказания услуги </w:t>
      </w:r>
      <w:r w:rsidR="00AA7E9C" w:rsidRPr="002E2F2C">
        <w:rPr>
          <w:color w:val="000000" w:themeColor="text1"/>
          <w:sz w:val="20"/>
          <w:szCs w:val="20"/>
        </w:rPr>
        <w:t>Доверительному управляющ</w:t>
      </w:r>
      <w:r w:rsidR="00FC7A04" w:rsidRPr="002E2F2C">
        <w:rPr>
          <w:color w:val="000000" w:themeColor="text1"/>
          <w:sz w:val="20"/>
          <w:szCs w:val="20"/>
        </w:rPr>
        <w:t>е</w:t>
      </w:r>
      <w:r w:rsidR="00AA7E9C" w:rsidRPr="002E2F2C">
        <w:rPr>
          <w:color w:val="000000" w:themeColor="text1"/>
          <w:sz w:val="20"/>
          <w:szCs w:val="20"/>
        </w:rPr>
        <w:t xml:space="preserve">му </w:t>
      </w:r>
      <w:r w:rsidRPr="002E2F2C">
        <w:rPr>
          <w:color w:val="000000" w:themeColor="text1"/>
          <w:sz w:val="20"/>
          <w:szCs w:val="20"/>
        </w:rPr>
        <w:t xml:space="preserve">по учету иностранных  финансовых инструментов, неквалифицированных в качестве ценных бумаг в соответствии с законодательством Российской Федерации (далее - НФИ).  </w:t>
      </w:r>
      <w:r w:rsidR="00CC4D5F" w:rsidRPr="002E2F2C">
        <w:rPr>
          <w:color w:val="000000" w:themeColor="text1"/>
          <w:sz w:val="20"/>
          <w:szCs w:val="20"/>
        </w:rPr>
        <w:t>Условия настоящего договора не являются предметом депозитарного договора.</w:t>
      </w:r>
    </w:p>
    <w:p w14:paraId="1820E354" w14:textId="77777777" w:rsidR="00040B8D" w:rsidRPr="002E2F2C" w:rsidRDefault="007F4180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 xml:space="preserve">1.3. </w:t>
      </w:r>
      <w:r w:rsidR="00040B8D" w:rsidRPr="002E2F2C">
        <w:rPr>
          <w:color w:val="000000" w:themeColor="text1"/>
          <w:sz w:val="20"/>
          <w:szCs w:val="20"/>
        </w:rPr>
        <w:t xml:space="preserve">Договор не является публичной офертой в смысле статьи 426 Гражданского кодекса Российской Федерации. Депозитарий  вправе отказаться от заключения Договора без объяснения причин такого отказа. </w:t>
      </w:r>
    </w:p>
    <w:p w14:paraId="40BDDB4B" w14:textId="77777777" w:rsidR="00040B8D" w:rsidRPr="002E2F2C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 xml:space="preserve">1.4. Настоящий договор является стандартной формой договора присоединения, утвержденной Депозитарием. Приложения к Договору являются его неотъемлемой частью. </w:t>
      </w:r>
    </w:p>
    <w:p w14:paraId="4E92948D" w14:textId="77777777" w:rsidR="00040B8D" w:rsidRPr="002E2F2C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>1.5. Договор носит открытый характер и раскрывается без ограничений по запросам любых заинтересованных лиц.</w:t>
      </w:r>
    </w:p>
    <w:p w14:paraId="6859C9ED" w14:textId="77777777" w:rsidR="00040B8D" w:rsidRPr="002E2F2C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 xml:space="preserve">1.6. Заключение Договора между Депозитарием и </w:t>
      </w:r>
      <w:r w:rsidR="00FC7A04" w:rsidRPr="002E2F2C">
        <w:rPr>
          <w:color w:val="000000" w:themeColor="text1"/>
          <w:sz w:val="20"/>
          <w:szCs w:val="20"/>
        </w:rPr>
        <w:t>Доверительным управляющим</w:t>
      </w:r>
      <w:r w:rsidR="00DA091B" w:rsidRPr="002E2F2C">
        <w:rPr>
          <w:color w:val="000000" w:themeColor="text1"/>
          <w:sz w:val="20"/>
          <w:szCs w:val="20"/>
        </w:rPr>
        <w:t xml:space="preserve"> </w:t>
      </w:r>
      <w:r w:rsidRPr="002E2F2C">
        <w:rPr>
          <w:color w:val="000000" w:themeColor="text1"/>
          <w:sz w:val="20"/>
          <w:szCs w:val="20"/>
        </w:rPr>
        <w:t xml:space="preserve">осуществляется путем полного и безоговорочного присоединения </w:t>
      </w:r>
      <w:r w:rsidR="00FC7A04" w:rsidRPr="002E2F2C">
        <w:rPr>
          <w:color w:val="000000" w:themeColor="text1"/>
          <w:sz w:val="20"/>
          <w:szCs w:val="20"/>
        </w:rPr>
        <w:t>Доверительного управляющего</w:t>
      </w:r>
      <w:r w:rsidR="007F4180" w:rsidRPr="002E2F2C">
        <w:rPr>
          <w:color w:val="000000" w:themeColor="text1"/>
          <w:sz w:val="20"/>
          <w:szCs w:val="20"/>
        </w:rPr>
        <w:t xml:space="preserve"> </w:t>
      </w:r>
      <w:r w:rsidRPr="002E2F2C">
        <w:rPr>
          <w:color w:val="000000" w:themeColor="text1"/>
          <w:sz w:val="20"/>
          <w:szCs w:val="20"/>
        </w:rPr>
        <w:t>к Договору в соответствии со ст. 428 Гражданского кодекса Российской Федерации</w:t>
      </w:r>
      <w:r w:rsidR="000F2165" w:rsidRPr="002E2F2C">
        <w:rPr>
          <w:color w:val="000000" w:themeColor="text1"/>
          <w:sz w:val="20"/>
          <w:szCs w:val="20"/>
        </w:rPr>
        <w:t xml:space="preserve"> в порядке, определенном разделом 2 Условий осуществления депозитарной деятельности</w:t>
      </w:r>
      <w:r w:rsidRPr="002E2F2C">
        <w:rPr>
          <w:color w:val="000000" w:themeColor="text1"/>
          <w:sz w:val="20"/>
          <w:szCs w:val="20"/>
        </w:rPr>
        <w:t xml:space="preserve">. </w:t>
      </w:r>
    </w:p>
    <w:p w14:paraId="57A467BB" w14:textId="77777777" w:rsidR="00040B8D" w:rsidRPr="002E2F2C" w:rsidRDefault="00040B8D" w:rsidP="006E70CA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 xml:space="preserve">1.7. </w:t>
      </w:r>
      <w:r w:rsidR="005277B8" w:rsidRPr="002E2F2C">
        <w:rPr>
          <w:color w:val="000000" w:themeColor="text1"/>
          <w:sz w:val="20"/>
          <w:szCs w:val="20"/>
        </w:rPr>
        <w:t>Присоединение к Договору осуществляется путем акцепта Условий осуществления депозитарной деятельности</w:t>
      </w:r>
      <w:r w:rsidR="006C2BD6" w:rsidRPr="002E2F2C">
        <w:rPr>
          <w:color w:val="000000" w:themeColor="text1"/>
          <w:sz w:val="20"/>
          <w:szCs w:val="20"/>
        </w:rPr>
        <w:t xml:space="preserve"> и акцепта  Договора об оказании услуг по учету иностранных финансовых инструментов, не квалифицированных в качестве ценных бумаг </w:t>
      </w:r>
      <w:r w:rsidR="005277B8" w:rsidRPr="002E2F2C">
        <w:rPr>
          <w:color w:val="000000" w:themeColor="text1"/>
          <w:sz w:val="20"/>
          <w:szCs w:val="20"/>
        </w:rPr>
        <w:t xml:space="preserve"> в соответствии с главой 2 Условий осуществления депозитарной деятельности.</w:t>
      </w:r>
    </w:p>
    <w:p w14:paraId="592C5A95" w14:textId="77777777" w:rsidR="00040B8D" w:rsidRPr="002E2F2C" w:rsidRDefault="00040B8D">
      <w:pPr>
        <w:pStyle w:val="Default"/>
        <w:jc w:val="both"/>
        <w:rPr>
          <w:color w:val="000000" w:themeColor="text1"/>
          <w:sz w:val="20"/>
          <w:szCs w:val="20"/>
        </w:rPr>
      </w:pPr>
      <w:r w:rsidRPr="002E2F2C">
        <w:rPr>
          <w:color w:val="000000" w:themeColor="text1"/>
          <w:sz w:val="20"/>
          <w:szCs w:val="20"/>
        </w:rPr>
        <w:t>1.</w:t>
      </w:r>
      <w:r w:rsidR="005277B8" w:rsidRPr="002E2F2C">
        <w:rPr>
          <w:color w:val="000000" w:themeColor="text1"/>
          <w:sz w:val="20"/>
          <w:szCs w:val="20"/>
        </w:rPr>
        <w:t>8</w:t>
      </w:r>
      <w:r w:rsidRPr="002E2F2C">
        <w:rPr>
          <w:color w:val="000000" w:themeColor="text1"/>
          <w:sz w:val="20"/>
          <w:szCs w:val="20"/>
        </w:rPr>
        <w:t>. Все Приложения к настоящему Договору являются его неотъемлемой частью.</w:t>
      </w:r>
    </w:p>
    <w:p w14:paraId="159BE451" w14:textId="77777777" w:rsidR="00DD7F1D" w:rsidRPr="002E2F2C" w:rsidRDefault="00DD7F1D">
      <w:pPr>
        <w:pStyle w:val="Default"/>
        <w:jc w:val="both"/>
        <w:rPr>
          <w:color w:val="000000" w:themeColor="text1"/>
          <w:sz w:val="20"/>
          <w:szCs w:val="20"/>
        </w:rPr>
      </w:pPr>
    </w:p>
    <w:p w14:paraId="1892B744" w14:textId="77777777" w:rsidR="00E03B1A" w:rsidRPr="002E2F2C" w:rsidRDefault="00DD7F1D" w:rsidP="006E70CA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2. ТЕРМИНЫ И ОПРЕДЕЛЕНИЯ.</w:t>
      </w:r>
    </w:p>
    <w:p w14:paraId="4F8D7C40" w14:textId="77777777" w:rsidR="006F7552" w:rsidRDefault="006F7552" w:rsidP="006F7552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Депозитарий-корреспондент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(Депозитарий места хранения) </w:t>
      </w:r>
      <w:r w:rsidRPr="004A12D3">
        <w:rPr>
          <w:rFonts w:ascii="Arial" w:hAnsi="Arial" w:cs="Arial"/>
          <w:sz w:val="20"/>
          <w:szCs w:val="20"/>
        </w:rPr>
        <w:t xml:space="preserve">– юридическое лицо, ведущее депозитарную деятельность, у которого Депозитарию открыт счет </w:t>
      </w:r>
      <w:r>
        <w:rPr>
          <w:rFonts w:ascii="Arial" w:hAnsi="Arial" w:cs="Arial"/>
          <w:sz w:val="20"/>
          <w:szCs w:val="20"/>
        </w:rPr>
        <w:t xml:space="preserve">депо </w:t>
      </w:r>
      <w:r w:rsidRPr="004A12D3">
        <w:rPr>
          <w:rFonts w:ascii="Arial" w:hAnsi="Arial" w:cs="Arial"/>
          <w:sz w:val="20"/>
          <w:szCs w:val="20"/>
        </w:rPr>
        <w:t xml:space="preserve">номинального держателя, </w:t>
      </w:r>
      <w:r>
        <w:rPr>
          <w:rFonts w:ascii="Arial" w:hAnsi="Arial" w:cs="Arial"/>
          <w:sz w:val="20"/>
          <w:szCs w:val="20"/>
        </w:rPr>
        <w:t xml:space="preserve">а так же счет для учета НФИ, </w:t>
      </w:r>
      <w:r w:rsidRPr="004A12D3">
        <w:rPr>
          <w:rFonts w:ascii="Arial" w:hAnsi="Arial" w:cs="Arial"/>
          <w:sz w:val="20"/>
          <w:szCs w:val="20"/>
        </w:rPr>
        <w:t>а также иностранная организация, в которой Депозитарию открыт счет</w:t>
      </w:r>
      <w:r>
        <w:rPr>
          <w:rFonts w:ascii="Arial" w:hAnsi="Arial" w:cs="Arial"/>
          <w:sz w:val="20"/>
          <w:szCs w:val="20"/>
        </w:rPr>
        <w:t xml:space="preserve"> (счета)</w:t>
      </w:r>
      <w:r w:rsidRPr="004A12D3">
        <w:rPr>
          <w:rFonts w:ascii="Arial" w:hAnsi="Arial" w:cs="Arial"/>
          <w:sz w:val="20"/>
          <w:szCs w:val="20"/>
        </w:rPr>
        <w:t xml:space="preserve"> для учета прав на ценные бумаги </w:t>
      </w:r>
      <w:r>
        <w:rPr>
          <w:rFonts w:ascii="Arial" w:hAnsi="Arial" w:cs="Arial"/>
          <w:sz w:val="20"/>
          <w:szCs w:val="20"/>
        </w:rPr>
        <w:t xml:space="preserve">и НФИ </w:t>
      </w:r>
      <w:r w:rsidRPr="004A12D3">
        <w:rPr>
          <w:rFonts w:ascii="Arial" w:hAnsi="Arial" w:cs="Arial"/>
          <w:sz w:val="20"/>
          <w:szCs w:val="20"/>
        </w:rPr>
        <w:t>как лицу, действующему в интересах других лиц.</w:t>
      </w:r>
    </w:p>
    <w:p w14:paraId="01E48735" w14:textId="0690BFEE" w:rsidR="006F7552" w:rsidRPr="004A12D3" w:rsidRDefault="006F7552" w:rsidP="006F7552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3B7FB2">
        <w:rPr>
          <w:rFonts w:ascii="Arial" w:hAnsi="Arial" w:cs="Arial"/>
          <w:b/>
          <w:i/>
          <w:sz w:val="20"/>
          <w:szCs w:val="20"/>
        </w:rPr>
        <w:t xml:space="preserve">Дополнительный Счет НФИ (Дополнительный счет для учета НФИ) – </w:t>
      </w:r>
      <w:r w:rsidRPr="003B7FB2">
        <w:rPr>
          <w:rFonts w:ascii="Arial" w:hAnsi="Arial" w:cs="Arial"/>
          <w:sz w:val="20"/>
          <w:szCs w:val="20"/>
        </w:rPr>
        <w:t xml:space="preserve">счет для учета иностранных  финансовых инструментов, неквалифицированных в качестве ценных бумаг, открываемый Депозитарием Клиенту Депозитария с согласия </w:t>
      </w:r>
      <w:r w:rsidR="00C516BA">
        <w:rPr>
          <w:rFonts w:ascii="Arial" w:hAnsi="Arial" w:cs="Arial"/>
          <w:sz w:val="20"/>
          <w:szCs w:val="20"/>
        </w:rPr>
        <w:t>НКО «</w:t>
      </w:r>
      <w:r w:rsidR="00AD69A9">
        <w:rPr>
          <w:rFonts w:ascii="Arial" w:hAnsi="Arial" w:cs="Arial"/>
          <w:sz w:val="20"/>
          <w:szCs w:val="20"/>
        </w:rPr>
        <w:t>Центр расчетов</w:t>
      </w:r>
      <w:r w:rsidR="00C516BA">
        <w:rPr>
          <w:rFonts w:ascii="Arial" w:hAnsi="Arial" w:cs="Arial"/>
          <w:sz w:val="20"/>
          <w:szCs w:val="20"/>
        </w:rPr>
        <w:t>» (АО)</w:t>
      </w:r>
      <w:r w:rsidRPr="003B7FB2">
        <w:rPr>
          <w:rFonts w:ascii="Arial" w:hAnsi="Arial" w:cs="Arial"/>
          <w:sz w:val="20"/>
          <w:szCs w:val="20"/>
        </w:rPr>
        <w:t xml:space="preserve"> в целях, определенных в Правилах осуществления клиринговой деятельности </w:t>
      </w:r>
      <w:r w:rsidR="00AD69A9" w:rsidRPr="00AD69A9">
        <w:rPr>
          <w:rFonts w:ascii="Arial" w:hAnsi="Arial" w:cs="Arial"/>
          <w:sz w:val="20"/>
          <w:szCs w:val="20"/>
        </w:rPr>
        <w:t>НКО «Центр расчетов» (АО)</w:t>
      </w:r>
      <w:r w:rsidRPr="003B7FB2">
        <w:rPr>
          <w:rFonts w:ascii="Arial" w:hAnsi="Arial" w:cs="Arial"/>
          <w:sz w:val="20"/>
          <w:szCs w:val="20"/>
        </w:rPr>
        <w:t>.</w:t>
      </w:r>
    </w:p>
    <w:p w14:paraId="3723BB92" w14:textId="77777777" w:rsidR="006F7552" w:rsidRPr="004A12D3" w:rsidRDefault="006F7552" w:rsidP="006F7552">
      <w:pPr>
        <w:widowControl w:val="0"/>
        <w:tabs>
          <w:tab w:val="left" w:pos="851"/>
        </w:tabs>
        <w:spacing w:before="240" w:after="60" w:line="240" w:lineRule="auto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Неквалифицированные финансовые инструменты (НФИ)</w:t>
      </w:r>
      <w:r w:rsidRPr="004A12D3">
        <w:rPr>
          <w:rFonts w:ascii="Arial" w:hAnsi="Arial" w:cs="Arial"/>
          <w:sz w:val="20"/>
          <w:szCs w:val="20"/>
        </w:rPr>
        <w:t xml:space="preserve"> – </w:t>
      </w:r>
      <w:r w:rsidRPr="000A1667">
        <w:rPr>
          <w:rFonts w:ascii="Arial" w:hAnsi="Arial" w:cs="Arial"/>
          <w:sz w:val="20"/>
          <w:szCs w:val="20"/>
        </w:rPr>
        <w:t>иностранные финансовые инструменты, которые в соответствии с указанием Банка России от 03.10.2017 N 4561-У (ред. от 12.09.2018) "О порядке квалификации иностранных финансовых инструментов в качестве ценных бумаг" не квалифиц</w:t>
      </w:r>
      <w:r>
        <w:rPr>
          <w:rFonts w:ascii="Arial" w:hAnsi="Arial" w:cs="Arial"/>
          <w:sz w:val="20"/>
          <w:szCs w:val="20"/>
        </w:rPr>
        <w:t>ированы в качестве ценных бумаг</w:t>
      </w:r>
      <w:r w:rsidRPr="000A1667">
        <w:rPr>
          <w:rFonts w:ascii="Arial" w:hAnsi="Arial" w:cs="Arial"/>
          <w:sz w:val="20"/>
          <w:szCs w:val="20"/>
        </w:rPr>
        <w:t>.</w:t>
      </w:r>
    </w:p>
    <w:p w14:paraId="70DF962C" w14:textId="50996406" w:rsidR="006F7552" w:rsidRPr="004A12D3" w:rsidRDefault="006F7552" w:rsidP="006F7552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lastRenderedPageBreak/>
        <w:t>Условия</w:t>
      </w:r>
      <w:r>
        <w:rPr>
          <w:rFonts w:ascii="Arial" w:hAnsi="Arial" w:cs="Arial"/>
          <w:b/>
          <w:sz w:val="20"/>
          <w:szCs w:val="20"/>
        </w:rPr>
        <w:t xml:space="preserve"> (Условия осуществления депозитарной деятельности)</w:t>
      </w:r>
      <w:r w:rsidRPr="004A12D3">
        <w:rPr>
          <w:rFonts w:ascii="Arial" w:hAnsi="Arial" w:cs="Arial"/>
          <w:sz w:val="20"/>
          <w:szCs w:val="20"/>
        </w:rPr>
        <w:t xml:space="preserve"> – Условия осуществления  депозитарной деятельност</w:t>
      </w:r>
      <w:proofErr w:type="gramStart"/>
      <w:r w:rsidRPr="004A12D3">
        <w:rPr>
          <w:rFonts w:ascii="Arial" w:hAnsi="Arial" w:cs="Arial"/>
          <w:sz w:val="20"/>
          <w:szCs w:val="20"/>
        </w:rPr>
        <w:t xml:space="preserve">и </w:t>
      </w:r>
      <w:r w:rsidR="00AD69A9" w:rsidRPr="00AD69A9">
        <w:rPr>
          <w:rFonts w:ascii="Arial" w:hAnsi="Arial" w:cs="Arial"/>
          <w:sz w:val="20"/>
          <w:szCs w:val="20"/>
        </w:rPr>
        <w:t>ООО И</w:t>
      </w:r>
      <w:proofErr w:type="gramEnd"/>
      <w:r w:rsidR="00AD69A9" w:rsidRPr="00AD69A9">
        <w:rPr>
          <w:rFonts w:ascii="Arial" w:hAnsi="Arial" w:cs="Arial"/>
          <w:sz w:val="20"/>
          <w:szCs w:val="20"/>
        </w:rPr>
        <w:t>К «САВ Капитал»</w:t>
      </w:r>
      <w:r w:rsidRPr="004A12D3">
        <w:rPr>
          <w:rFonts w:ascii="Arial" w:hAnsi="Arial" w:cs="Arial"/>
          <w:sz w:val="20"/>
          <w:szCs w:val="20"/>
        </w:rPr>
        <w:t>, утвержденны</w:t>
      </w:r>
      <w:r>
        <w:rPr>
          <w:rFonts w:ascii="Arial" w:hAnsi="Arial" w:cs="Arial"/>
          <w:sz w:val="20"/>
          <w:szCs w:val="20"/>
        </w:rPr>
        <w:t>е</w:t>
      </w:r>
      <w:r w:rsidRPr="004A12D3">
        <w:rPr>
          <w:rFonts w:ascii="Arial" w:hAnsi="Arial" w:cs="Arial"/>
          <w:sz w:val="20"/>
          <w:szCs w:val="20"/>
        </w:rPr>
        <w:t xml:space="preserve"> </w:t>
      </w:r>
      <w:r w:rsidR="00AD69A9" w:rsidRPr="00AD69A9">
        <w:rPr>
          <w:rFonts w:ascii="Arial" w:hAnsi="Arial" w:cs="Arial"/>
          <w:sz w:val="20"/>
          <w:szCs w:val="20"/>
        </w:rPr>
        <w:t>ООО ИК «САВ Капитал»</w:t>
      </w:r>
      <w:r w:rsidRPr="004A12D3">
        <w:rPr>
          <w:rFonts w:ascii="Arial" w:hAnsi="Arial" w:cs="Arial"/>
          <w:sz w:val="20"/>
          <w:szCs w:val="20"/>
        </w:rPr>
        <w:t xml:space="preserve"> в соответствии с  законодательством Российской Федерации о рынке ценных бумаг. Действующая официальная редакция Условий со всеми внесенными изменениями публикуется в свободном доступе на сайте </w:t>
      </w:r>
      <w:r w:rsidR="00AD69A9" w:rsidRPr="00AD69A9">
        <w:rPr>
          <w:rFonts w:ascii="Arial" w:hAnsi="Arial" w:cs="Arial"/>
          <w:sz w:val="20"/>
          <w:szCs w:val="20"/>
        </w:rPr>
        <w:t>ООО ИК «САВ Капитал»</w:t>
      </w:r>
      <w:r w:rsidRPr="004A12D3">
        <w:rPr>
          <w:rFonts w:ascii="Arial" w:hAnsi="Arial" w:cs="Arial"/>
          <w:sz w:val="20"/>
          <w:szCs w:val="20"/>
        </w:rPr>
        <w:t xml:space="preserve">: </w:t>
      </w:r>
      <w:r w:rsidR="003C0ED3" w:rsidRPr="003C0ED3">
        <w:fldChar w:fldCharType="begin"/>
      </w:r>
      <w:r w:rsidR="003C0ED3" w:rsidRPr="003C0ED3">
        <w:instrText xml:space="preserve"> HYPERLINK "https://www.sav.capital" </w:instrText>
      </w:r>
      <w:r w:rsidR="003C0ED3" w:rsidRPr="003C0ED3">
        <w:fldChar w:fldCharType="separate"/>
      </w:r>
      <w:r w:rsidR="003C0ED3" w:rsidRPr="003C0ED3">
        <w:rPr>
          <w:color w:val="0000FF" w:themeColor="hyperlink"/>
          <w:u w:val="single"/>
        </w:rPr>
        <w:t>https://www.sav.capital</w:t>
      </w:r>
      <w:r w:rsidR="003C0ED3" w:rsidRPr="003C0ED3">
        <w:fldChar w:fldCharType="end"/>
      </w:r>
      <w:bookmarkStart w:id="0" w:name="_GoBack"/>
      <w:bookmarkEnd w:id="0"/>
      <w:r w:rsidRPr="00AD69A9">
        <w:rPr>
          <w:rFonts w:ascii="Arial" w:hAnsi="Arial" w:cs="Arial"/>
          <w:sz w:val="20"/>
          <w:szCs w:val="20"/>
        </w:rPr>
        <w:t xml:space="preserve"> в</w:t>
      </w:r>
      <w:r w:rsidRPr="004A12D3">
        <w:rPr>
          <w:rFonts w:ascii="Arial" w:hAnsi="Arial" w:cs="Arial"/>
          <w:sz w:val="20"/>
          <w:szCs w:val="20"/>
        </w:rPr>
        <w:t xml:space="preserve"> сети Интернет.</w:t>
      </w:r>
    </w:p>
    <w:p w14:paraId="4C91076D" w14:textId="77777777" w:rsidR="006F7552" w:rsidRDefault="006F7552" w:rsidP="006F7552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4A12D3">
        <w:rPr>
          <w:rFonts w:ascii="Arial" w:hAnsi="Arial" w:cs="Arial"/>
          <w:b/>
          <w:sz w:val="20"/>
          <w:szCs w:val="20"/>
        </w:rPr>
        <w:t>Счет</w:t>
      </w:r>
      <w:r w:rsidRPr="004A12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316F9">
        <w:rPr>
          <w:rFonts w:ascii="Arial" w:hAnsi="Arial" w:cs="Arial"/>
          <w:b/>
          <w:sz w:val="20"/>
          <w:szCs w:val="20"/>
        </w:rPr>
        <w:t>НФИ</w:t>
      </w:r>
      <w:r>
        <w:rPr>
          <w:rFonts w:ascii="Arial" w:hAnsi="Arial" w:cs="Arial"/>
          <w:sz w:val="20"/>
          <w:szCs w:val="20"/>
        </w:rPr>
        <w:t xml:space="preserve"> (Счет для учета НФИ) </w:t>
      </w:r>
      <w:r w:rsidRPr="004A12D3">
        <w:rPr>
          <w:rFonts w:ascii="Arial" w:hAnsi="Arial" w:cs="Arial"/>
          <w:sz w:val="20"/>
          <w:szCs w:val="20"/>
        </w:rPr>
        <w:t>– счет, открываемый Депозитарием на имя Депонента</w:t>
      </w:r>
      <w:r>
        <w:rPr>
          <w:rFonts w:ascii="Arial" w:hAnsi="Arial" w:cs="Arial"/>
          <w:sz w:val="20"/>
          <w:szCs w:val="20"/>
        </w:rPr>
        <w:t xml:space="preserve"> / Клиента Депозитария</w:t>
      </w:r>
      <w:r w:rsidRPr="004A12D3">
        <w:rPr>
          <w:rFonts w:ascii="Arial" w:hAnsi="Arial" w:cs="Arial"/>
          <w:sz w:val="20"/>
          <w:szCs w:val="20"/>
        </w:rPr>
        <w:t xml:space="preserve"> в соответствии с настоящим Договором.</w:t>
      </w:r>
    </w:p>
    <w:p w14:paraId="72D6BABC" w14:textId="77777777" w:rsidR="00040B8D" w:rsidRPr="002E2F2C" w:rsidRDefault="00DD7F1D" w:rsidP="00D038C7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3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D34E26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ПРЕДМЕТ ДОГОВОРА</w:t>
      </w:r>
    </w:p>
    <w:p w14:paraId="32C6ABD8" w14:textId="77777777" w:rsidR="00E03B1A" w:rsidRPr="002E2F2C" w:rsidRDefault="00E03B1A" w:rsidP="006E70C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14:paraId="0ABB4687" w14:textId="77777777" w:rsidR="00E03B1A" w:rsidRPr="002E2F2C" w:rsidRDefault="00E03B1A" w:rsidP="006E70CA">
      <w:pPr>
        <w:pStyle w:val="a5"/>
        <w:widowControl w:val="0"/>
        <w:numPr>
          <w:ilvl w:val="0"/>
          <w:numId w:val="4"/>
        </w:numPr>
        <w:tabs>
          <w:tab w:val="left" w:pos="0"/>
        </w:tabs>
        <w:spacing w:before="120" w:after="0" w:line="240" w:lineRule="auto"/>
        <w:contextualSpacing w:val="0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14:paraId="4D8D6057" w14:textId="77777777" w:rsidR="00040B8D" w:rsidRPr="002E2F2C" w:rsidRDefault="00040B8D" w:rsidP="00641A4A">
      <w:pPr>
        <w:pStyle w:val="2"/>
        <w:numPr>
          <w:ilvl w:val="1"/>
          <w:numId w:val="4"/>
        </w:numPr>
        <w:tabs>
          <w:tab w:val="left" w:pos="-426"/>
        </w:tabs>
        <w:spacing w:before="120" w:line="240" w:lineRule="auto"/>
        <w:ind w:left="0" w:right="0" w:firstLine="0"/>
        <w:rPr>
          <w:rFonts w:cs="Arial"/>
          <w:snapToGrid/>
          <w:color w:val="000000" w:themeColor="text1"/>
          <w:sz w:val="20"/>
        </w:rPr>
      </w:pPr>
      <w:proofErr w:type="gramStart"/>
      <w:r w:rsidRPr="002E2F2C">
        <w:rPr>
          <w:rFonts w:cs="Arial"/>
          <w:snapToGrid/>
          <w:color w:val="000000" w:themeColor="text1"/>
          <w:sz w:val="20"/>
        </w:rPr>
        <w:t xml:space="preserve">Предметом настоящего Договора является предоставление Депозитарием </w:t>
      </w:r>
      <w:r w:rsidR="00FC7A04" w:rsidRPr="002E2F2C">
        <w:rPr>
          <w:rFonts w:cs="Arial"/>
          <w:color w:val="000000" w:themeColor="text1"/>
          <w:sz w:val="20"/>
        </w:rPr>
        <w:t>Доверительному управляющему</w:t>
      </w:r>
      <w:r w:rsidR="007F4180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 xml:space="preserve">услуг по учету НФИ посредством открытия и ведения Депозитарием на имя </w:t>
      </w:r>
      <w:r w:rsidR="00FC7A04" w:rsidRPr="002E2F2C">
        <w:rPr>
          <w:rFonts w:cs="Arial"/>
          <w:color w:val="000000" w:themeColor="text1"/>
          <w:sz w:val="20"/>
        </w:rPr>
        <w:t>Доверительного управляющего</w:t>
      </w:r>
      <w:r w:rsidR="00FC7A04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>Счета</w:t>
      </w:r>
      <w:r w:rsidR="002C4993" w:rsidRPr="002E2F2C">
        <w:rPr>
          <w:rFonts w:cs="Arial"/>
          <w:snapToGrid/>
          <w:color w:val="000000" w:themeColor="text1"/>
          <w:sz w:val="20"/>
        </w:rPr>
        <w:t xml:space="preserve"> НФИ</w:t>
      </w:r>
      <w:r w:rsidRPr="002E2F2C">
        <w:rPr>
          <w:rFonts w:cs="Arial"/>
          <w:snapToGrid/>
          <w:color w:val="000000" w:themeColor="text1"/>
          <w:sz w:val="20"/>
        </w:rPr>
        <w:t xml:space="preserve">, по осуществлению операций по Счету </w:t>
      </w:r>
      <w:r w:rsidR="002C4993" w:rsidRPr="002E2F2C">
        <w:rPr>
          <w:rFonts w:cs="Arial"/>
          <w:snapToGrid/>
          <w:color w:val="000000" w:themeColor="text1"/>
          <w:sz w:val="20"/>
        </w:rPr>
        <w:t xml:space="preserve">НФИ </w:t>
      </w:r>
      <w:r w:rsidRPr="002E2F2C">
        <w:rPr>
          <w:rFonts w:cs="Arial"/>
          <w:snapToGrid/>
          <w:color w:val="000000" w:themeColor="text1"/>
          <w:sz w:val="20"/>
        </w:rPr>
        <w:t xml:space="preserve">на основании поручений </w:t>
      </w:r>
      <w:r w:rsidR="004C759F" w:rsidRPr="002E2F2C">
        <w:rPr>
          <w:rFonts w:cs="Arial"/>
          <w:snapToGrid/>
          <w:color w:val="000000" w:themeColor="text1"/>
          <w:sz w:val="20"/>
        </w:rPr>
        <w:t xml:space="preserve">клиентов </w:t>
      </w:r>
      <w:r w:rsidR="00FC7A04" w:rsidRPr="002E2F2C">
        <w:rPr>
          <w:rFonts w:cs="Arial"/>
          <w:color w:val="000000" w:themeColor="text1"/>
          <w:sz w:val="20"/>
        </w:rPr>
        <w:t>Доверительного управляющего</w:t>
      </w:r>
      <w:r w:rsidR="00F753D9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 xml:space="preserve">или уполномоченных им лиц, а также </w:t>
      </w:r>
      <w:r w:rsidRPr="002E2F2C">
        <w:rPr>
          <w:rFonts w:cs="Arial"/>
          <w:color w:val="000000" w:themeColor="text1"/>
          <w:sz w:val="20"/>
        </w:rPr>
        <w:t xml:space="preserve">предоставление Депозитарием </w:t>
      </w:r>
      <w:r w:rsidR="00FC7A04" w:rsidRPr="002E2F2C">
        <w:rPr>
          <w:rFonts w:cs="Arial"/>
          <w:color w:val="000000" w:themeColor="text1"/>
          <w:sz w:val="20"/>
        </w:rPr>
        <w:t>Доверительному управляющему</w:t>
      </w:r>
      <w:r w:rsidR="008C7DAA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color w:val="000000" w:themeColor="text1"/>
          <w:sz w:val="20"/>
        </w:rPr>
        <w:t>услуг, содействующих реализации</w:t>
      </w:r>
      <w:r w:rsidR="004C759F" w:rsidRPr="002E2F2C">
        <w:rPr>
          <w:rFonts w:cs="Arial"/>
          <w:color w:val="000000" w:themeColor="text1"/>
          <w:sz w:val="20"/>
        </w:rPr>
        <w:t xml:space="preserve"> клиентами</w:t>
      </w:r>
      <w:r w:rsidRPr="002E2F2C">
        <w:rPr>
          <w:rFonts w:cs="Arial"/>
          <w:color w:val="000000" w:themeColor="text1"/>
          <w:sz w:val="20"/>
        </w:rPr>
        <w:t xml:space="preserve"> </w:t>
      </w:r>
      <w:r w:rsidR="00FC7A04" w:rsidRPr="002E2F2C">
        <w:rPr>
          <w:rFonts w:cs="Arial"/>
          <w:color w:val="000000" w:themeColor="text1"/>
          <w:sz w:val="20"/>
        </w:rPr>
        <w:t>Доверительного управляющего</w:t>
      </w:r>
      <w:r w:rsidR="00FC7A04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color w:val="000000" w:themeColor="text1"/>
          <w:sz w:val="20"/>
        </w:rPr>
        <w:t>прав по НФИ</w:t>
      </w:r>
      <w:r w:rsidRPr="002E2F2C">
        <w:rPr>
          <w:rFonts w:cs="Arial"/>
          <w:snapToGrid/>
          <w:color w:val="000000" w:themeColor="text1"/>
          <w:sz w:val="20"/>
        </w:rPr>
        <w:t>.</w:t>
      </w:r>
      <w:proofErr w:type="gramEnd"/>
    </w:p>
    <w:p w14:paraId="43B5C565" w14:textId="77777777" w:rsidR="00040B8D" w:rsidRPr="002E2F2C" w:rsidRDefault="00040B8D" w:rsidP="00641A4A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napToGrid/>
          <w:color w:val="000000" w:themeColor="text1"/>
          <w:sz w:val="20"/>
        </w:rPr>
      </w:pPr>
      <w:r w:rsidRPr="002E2F2C">
        <w:rPr>
          <w:rFonts w:cs="Arial"/>
          <w:snapToGrid/>
          <w:color w:val="000000" w:themeColor="text1"/>
          <w:sz w:val="20"/>
        </w:rPr>
        <w:t xml:space="preserve">Счет </w:t>
      </w:r>
      <w:r w:rsidR="002C4993" w:rsidRPr="002E2F2C">
        <w:rPr>
          <w:rFonts w:cs="Arial"/>
          <w:snapToGrid/>
          <w:color w:val="000000" w:themeColor="text1"/>
          <w:sz w:val="20"/>
        </w:rPr>
        <w:t xml:space="preserve">НФИ </w:t>
      </w:r>
      <w:r w:rsidRPr="002E2F2C">
        <w:rPr>
          <w:rFonts w:cs="Arial"/>
          <w:snapToGrid/>
          <w:color w:val="000000" w:themeColor="text1"/>
          <w:sz w:val="20"/>
        </w:rPr>
        <w:t xml:space="preserve">открывается </w:t>
      </w:r>
      <w:r w:rsidR="00FC7A04" w:rsidRPr="002E2F2C">
        <w:rPr>
          <w:rFonts w:cs="Arial"/>
          <w:color w:val="000000" w:themeColor="text1"/>
          <w:sz w:val="20"/>
        </w:rPr>
        <w:t>Доверительному управляющему</w:t>
      </w:r>
      <w:r w:rsidR="00FC7A04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 xml:space="preserve">при условии одновременного открытия или наличия в Депозитарии открытого счета депо </w:t>
      </w:r>
      <w:r w:rsidR="00FC7A04" w:rsidRPr="002E2F2C">
        <w:rPr>
          <w:rFonts w:cs="Arial"/>
          <w:color w:val="000000" w:themeColor="text1"/>
          <w:sz w:val="20"/>
        </w:rPr>
        <w:t>Доверительному управляющему</w:t>
      </w:r>
      <w:r w:rsidR="00FC7A04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 xml:space="preserve">для учета прав на ценные бумаги, в отношении которых </w:t>
      </w:r>
      <w:r w:rsidR="00FC7A04" w:rsidRPr="002E2F2C">
        <w:rPr>
          <w:rFonts w:cs="Arial"/>
          <w:color w:val="000000" w:themeColor="text1"/>
          <w:sz w:val="20"/>
        </w:rPr>
        <w:t>Доверительный управляющий</w:t>
      </w:r>
      <w:r w:rsidR="00FC7A04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snapToGrid/>
          <w:color w:val="000000" w:themeColor="text1"/>
          <w:sz w:val="20"/>
        </w:rPr>
        <w:t xml:space="preserve">выступает в качестве </w:t>
      </w:r>
      <w:r w:rsidR="001E132B" w:rsidRPr="002E2F2C">
        <w:rPr>
          <w:rFonts w:cs="Arial"/>
          <w:snapToGrid/>
          <w:color w:val="000000" w:themeColor="text1"/>
          <w:sz w:val="20"/>
        </w:rPr>
        <w:t>Доверительного управляющего</w:t>
      </w:r>
      <w:r w:rsidRPr="002E2F2C">
        <w:rPr>
          <w:rFonts w:cs="Arial"/>
          <w:snapToGrid/>
          <w:color w:val="000000" w:themeColor="text1"/>
          <w:sz w:val="20"/>
        </w:rPr>
        <w:t xml:space="preserve">. </w:t>
      </w:r>
    </w:p>
    <w:p w14:paraId="2F627ABA" w14:textId="77777777" w:rsidR="00257010" w:rsidRPr="004A12D3" w:rsidRDefault="00257010" w:rsidP="00257010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sz w:val="20"/>
        </w:rPr>
      </w:pPr>
      <w:r w:rsidRPr="004A12D3">
        <w:rPr>
          <w:rFonts w:cs="Arial"/>
          <w:sz w:val="20"/>
        </w:rPr>
        <w:t xml:space="preserve">С учетом </w:t>
      </w:r>
      <w:r w:rsidRPr="001316F9">
        <w:rPr>
          <w:rFonts w:cs="Arial"/>
          <w:sz w:val="20"/>
        </w:rPr>
        <w:t>требований Положения о квалификации Депозитарий осуществляет по Счету НФИ операции с НФИ:</w:t>
      </w:r>
    </w:p>
    <w:p w14:paraId="700AEC89" w14:textId="77777777" w:rsidR="00257010" w:rsidRDefault="00257010" w:rsidP="00257010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глобальные операции;</w:t>
      </w:r>
    </w:p>
    <w:p w14:paraId="6E214219" w14:textId="77777777" w:rsidR="00257010" w:rsidRPr="004A12D3" w:rsidRDefault="00257010" w:rsidP="00257010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инвентарные </w:t>
      </w:r>
      <w:r w:rsidRPr="001316F9">
        <w:rPr>
          <w:rFonts w:ascii="Arial" w:hAnsi="Arial" w:cs="Arial"/>
          <w:snapToGrid w:val="0"/>
          <w:sz w:val="20"/>
          <w:szCs w:val="20"/>
        </w:rPr>
        <w:t>операции без перехода права собственности (за исключением операций, связанных с переходом права собственности на НФИ в иностранных организациях, осуществляющих учет и переход прав на ценные бумаги);</w:t>
      </w:r>
    </w:p>
    <w:p w14:paraId="0CF19C84" w14:textId="77777777" w:rsidR="00257010" w:rsidRPr="004A12D3" w:rsidRDefault="00257010" w:rsidP="00257010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>перевод НФИ на Счет</w:t>
      </w:r>
      <w:r>
        <w:rPr>
          <w:rFonts w:ascii="Arial" w:hAnsi="Arial" w:cs="Arial"/>
          <w:snapToGrid w:val="0"/>
          <w:sz w:val="20"/>
          <w:szCs w:val="20"/>
        </w:rPr>
        <w:t xml:space="preserve"> НФИ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со счета неустановленных лиц, ведущегося в Депозитарии;</w:t>
      </w:r>
    </w:p>
    <w:p w14:paraId="2C0E28EE" w14:textId="77777777" w:rsidR="00257010" w:rsidRPr="004A12D3" w:rsidRDefault="00257010" w:rsidP="00257010">
      <w:pPr>
        <w:widowControl w:val="0"/>
        <w:numPr>
          <w:ilvl w:val="0"/>
          <w:numId w:val="3"/>
        </w:numPr>
        <w:tabs>
          <w:tab w:val="clear" w:pos="2263"/>
          <w:tab w:val="num" w:pos="0"/>
          <w:tab w:val="left" w:pos="851"/>
        </w:tabs>
        <w:spacing w:before="120" w:after="0" w:line="240" w:lineRule="auto"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4A12D3">
        <w:rPr>
          <w:rFonts w:ascii="Arial" w:hAnsi="Arial" w:cs="Arial"/>
          <w:snapToGrid w:val="0"/>
          <w:sz w:val="20"/>
          <w:szCs w:val="20"/>
        </w:rPr>
        <w:t xml:space="preserve">иные операции, </w:t>
      </w:r>
      <w:r>
        <w:rPr>
          <w:rFonts w:ascii="Arial" w:hAnsi="Arial" w:cs="Arial"/>
          <w:snapToGrid w:val="0"/>
          <w:sz w:val="20"/>
          <w:szCs w:val="20"/>
        </w:rPr>
        <w:t>разрешенные в соответствии с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действующ</w:t>
      </w:r>
      <w:r>
        <w:rPr>
          <w:rFonts w:ascii="Arial" w:hAnsi="Arial" w:cs="Arial"/>
          <w:snapToGrid w:val="0"/>
          <w:sz w:val="20"/>
          <w:szCs w:val="20"/>
        </w:rPr>
        <w:t>им</w:t>
      </w:r>
      <w:r w:rsidRPr="004A12D3">
        <w:rPr>
          <w:rFonts w:ascii="Arial" w:hAnsi="Arial" w:cs="Arial"/>
          <w:snapToGrid w:val="0"/>
          <w:sz w:val="20"/>
          <w:szCs w:val="20"/>
        </w:rPr>
        <w:t xml:space="preserve"> законодательств</w:t>
      </w:r>
      <w:r>
        <w:rPr>
          <w:rFonts w:ascii="Arial" w:hAnsi="Arial" w:cs="Arial"/>
          <w:snapToGrid w:val="0"/>
          <w:sz w:val="20"/>
          <w:szCs w:val="20"/>
        </w:rPr>
        <w:t>ом Российской Федерации</w:t>
      </w:r>
      <w:r w:rsidRPr="004A12D3">
        <w:rPr>
          <w:rFonts w:ascii="Arial" w:hAnsi="Arial" w:cs="Arial"/>
          <w:snapToGrid w:val="0"/>
          <w:sz w:val="20"/>
          <w:szCs w:val="20"/>
        </w:rPr>
        <w:t>.</w:t>
      </w:r>
    </w:p>
    <w:p w14:paraId="3644F60C" w14:textId="77777777" w:rsidR="00040B8D" w:rsidRPr="002E2F2C" w:rsidRDefault="00E03B1A" w:rsidP="00641A4A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r w:rsidRPr="002E2F2C">
        <w:rPr>
          <w:rFonts w:cs="Arial"/>
          <w:color w:val="000000" w:themeColor="text1"/>
          <w:sz w:val="20"/>
        </w:rPr>
        <w:t xml:space="preserve"> </w:t>
      </w:r>
      <w:r w:rsidR="00040B8D" w:rsidRPr="002E2F2C">
        <w:rPr>
          <w:rFonts w:cs="Arial"/>
          <w:color w:val="000000" w:themeColor="text1"/>
          <w:sz w:val="20"/>
        </w:rPr>
        <w:t>Депозитарий осуществляет учет НФИ в порядке аналогичном депозитарному учету прав на ценные бумаги с особенностями, установленными настоящим Договором.</w:t>
      </w:r>
    </w:p>
    <w:p w14:paraId="0E9FFE0F" w14:textId="77777777" w:rsidR="00040B8D" w:rsidRPr="002E2F2C" w:rsidRDefault="00E03B1A" w:rsidP="00641A4A">
      <w:pPr>
        <w:pStyle w:val="2"/>
        <w:numPr>
          <w:ilvl w:val="1"/>
          <w:numId w:val="4"/>
        </w:numPr>
        <w:tabs>
          <w:tab w:val="left" w:pos="-284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r w:rsidRPr="002E2F2C">
        <w:rPr>
          <w:rFonts w:cs="Arial"/>
          <w:color w:val="000000" w:themeColor="text1"/>
          <w:sz w:val="20"/>
        </w:rPr>
        <w:t xml:space="preserve"> </w:t>
      </w:r>
      <w:r w:rsidR="00040B8D" w:rsidRPr="002E2F2C">
        <w:rPr>
          <w:rFonts w:cs="Arial"/>
          <w:color w:val="000000" w:themeColor="text1"/>
          <w:sz w:val="20"/>
        </w:rPr>
        <w:t xml:space="preserve">Порядок работы Депозитария при оказании услуг </w:t>
      </w:r>
      <w:r w:rsidR="00FC7A04" w:rsidRPr="002E2F2C">
        <w:rPr>
          <w:rFonts w:cs="Arial"/>
          <w:color w:val="000000" w:themeColor="text1"/>
          <w:sz w:val="20"/>
        </w:rPr>
        <w:t>Доверительному управляющему</w:t>
      </w:r>
      <w:r w:rsidR="00952ACC" w:rsidRPr="002E2F2C">
        <w:rPr>
          <w:rFonts w:cs="Arial"/>
          <w:snapToGrid/>
          <w:color w:val="000000" w:themeColor="text1"/>
          <w:sz w:val="20"/>
        </w:rPr>
        <w:t xml:space="preserve"> </w:t>
      </w:r>
      <w:r w:rsidR="00040B8D" w:rsidRPr="002E2F2C">
        <w:rPr>
          <w:rFonts w:cs="Arial"/>
          <w:color w:val="000000" w:themeColor="text1"/>
          <w:sz w:val="20"/>
        </w:rPr>
        <w:t>определяется настоящим Договором и Условиями. Стороны соглашаются, что положения Условий, распространяющиеся на счета депо и ценные бумаги, применяются аналогичным образом соответственно к Счету  НФИ, если иное не оговорено настоящим Договором и/или Условиями и/или законодательством Российской Федерации.</w:t>
      </w:r>
    </w:p>
    <w:p w14:paraId="2AE234CE" w14:textId="77777777" w:rsidR="00040B8D" w:rsidRDefault="00040B8D" w:rsidP="00641A4A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left="0" w:right="0" w:firstLine="0"/>
        <w:rPr>
          <w:rFonts w:cs="Arial"/>
          <w:color w:val="000000" w:themeColor="text1"/>
          <w:sz w:val="20"/>
        </w:rPr>
      </w:pPr>
      <w:proofErr w:type="gramStart"/>
      <w:r w:rsidRPr="002E2F2C">
        <w:rPr>
          <w:rFonts w:cs="Arial"/>
          <w:color w:val="000000" w:themeColor="text1"/>
          <w:sz w:val="20"/>
        </w:rPr>
        <w:t>Настоящим</w:t>
      </w:r>
      <w:r w:rsidR="003D2186" w:rsidRPr="002E2F2C">
        <w:rPr>
          <w:rFonts w:cs="Arial"/>
          <w:color w:val="000000" w:themeColor="text1"/>
          <w:sz w:val="20"/>
        </w:rPr>
        <w:t xml:space="preserve"> </w:t>
      </w:r>
      <w:r w:rsidR="00FC7A04" w:rsidRPr="002E2F2C">
        <w:rPr>
          <w:rFonts w:cs="Arial"/>
          <w:color w:val="000000" w:themeColor="text1"/>
          <w:sz w:val="20"/>
        </w:rPr>
        <w:t>Доверительный управляющий</w:t>
      </w:r>
      <w:r w:rsidR="00952ACC" w:rsidRPr="002E2F2C">
        <w:rPr>
          <w:rFonts w:cs="Arial"/>
          <w:snapToGrid/>
          <w:color w:val="000000" w:themeColor="text1"/>
          <w:sz w:val="20"/>
        </w:rPr>
        <w:t xml:space="preserve"> </w:t>
      </w:r>
      <w:r w:rsidRPr="002E2F2C">
        <w:rPr>
          <w:rFonts w:cs="Arial"/>
          <w:color w:val="000000" w:themeColor="text1"/>
          <w:sz w:val="20"/>
        </w:rPr>
        <w:t>поручает Депозитарию, в случае если в процессе учета НФИ был квалифицирован в качестве ценной бумаги, списать НФИ со Счета</w:t>
      </w:r>
      <w:r w:rsidR="002C4993" w:rsidRPr="002E2F2C">
        <w:rPr>
          <w:rFonts w:cs="Arial"/>
          <w:color w:val="000000" w:themeColor="text1"/>
          <w:sz w:val="20"/>
        </w:rPr>
        <w:t xml:space="preserve"> НФИ</w:t>
      </w:r>
      <w:r w:rsidRPr="002E2F2C">
        <w:rPr>
          <w:rFonts w:cs="Arial"/>
          <w:color w:val="000000" w:themeColor="text1"/>
          <w:sz w:val="20"/>
        </w:rPr>
        <w:t xml:space="preserve"> и зачислить данный НФИ (как ценную бумагу) на Счет депо не позднее рабочего дня, следующего за днем квалификации НФИ в качестве ценной бумаги, без предоставления </w:t>
      </w:r>
      <w:r w:rsidR="00FC7A04" w:rsidRPr="002E2F2C">
        <w:rPr>
          <w:rFonts w:cs="Arial"/>
          <w:color w:val="000000" w:themeColor="text1"/>
          <w:sz w:val="20"/>
        </w:rPr>
        <w:t xml:space="preserve">Доверительным управляющим </w:t>
      </w:r>
      <w:r w:rsidRPr="002E2F2C">
        <w:rPr>
          <w:rFonts w:cs="Arial"/>
          <w:color w:val="000000" w:themeColor="text1"/>
          <w:sz w:val="20"/>
        </w:rPr>
        <w:t>дополнительных поручений.</w:t>
      </w:r>
      <w:proofErr w:type="gramEnd"/>
    </w:p>
    <w:p w14:paraId="431094E2" w14:textId="6980439C" w:rsidR="004F28B8" w:rsidRPr="002E2F2C" w:rsidRDefault="004F28B8" w:rsidP="007C6F02">
      <w:pPr>
        <w:pStyle w:val="2"/>
        <w:numPr>
          <w:ilvl w:val="1"/>
          <w:numId w:val="4"/>
        </w:numPr>
        <w:tabs>
          <w:tab w:val="left" w:pos="0"/>
        </w:tabs>
        <w:spacing w:before="120" w:line="240" w:lineRule="auto"/>
        <w:ind w:right="0"/>
        <w:rPr>
          <w:rFonts w:cs="Arial"/>
          <w:color w:val="000000" w:themeColor="text1"/>
          <w:sz w:val="20"/>
        </w:rPr>
      </w:pPr>
      <w:r w:rsidRPr="00287446">
        <w:rPr>
          <w:rFonts w:cs="Arial"/>
          <w:sz w:val="20"/>
        </w:rPr>
        <w:t xml:space="preserve">Депозитарий может открывать дополнительные Счета </w:t>
      </w:r>
      <w:r w:rsidR="000A2578">
        <w:rPr>
          <w:rFonts w:cs="Arial"/>
          <w:sz w:val="20"/>
        </w:rPr>
        <w:t xml:space="preserve">учета </w:t>
      </w:r>
      <w:r w:rsidRPr="00287446">
        <w:rPr>
          <w:rFonts w:cs="Arial"/>
          <w:sz w:val="20"/>
        </w:rPr>
        <w:t xml:space="preserve">НФИ, в привязке к одному </w:t>
      </w:r>
      <w:proofErr w:type="spellStart"/>
      <w:r w:rsidRPr="00287446">
        <w:rPr>
          <w:rFonts w:cs="Arial"/>
          <w:sz w:val="20"/>
        </w:rPr>
        <w:t>субсчету</w:t>
      </w:r>
      <w:proofErr w:type="spellEnd"/>
      <w:r w:rsidRPr="00287446">
        <w:rPr>
          <w:rFonts w:cs="Arial"/>
          <w:sz w:val="20"/>
        </w:rPr>
        <w:t xml:space="preserve"> депо того же вида, открытому </w:t>
      </w:r>
      <w:r w:rsidR="000A2578">
        <w:rPr>
          <w:rFonts w:cs="Arial"/>
          <w:sz w:val="20"/>
        </w:rPr>
        <w:t>Клиенту Депозитария</w:t>
      </w:r>
      <w:r w:rsidRPr="00287446">
        <w:rPr>
          <w:rFonts w:cs="Arial"/>
          <w:sz w:val="20"/>
        </w:rPr>
        <w:t xml:space="preserve">, </w:t>
      </w:r>
      <w:r>
        <w:rPr>
          <w:rFonts w:cs="Arial"/>
          <w:sz w:val="20"/>
        </w:rPr>
        <w:t>в порядке предусмотренном</w:t>
      </w:r>
      <w:r w:rsidRPr="00287446">
        <w:rPr>
          <w:rFonts w:cs="Arial"/>
          <w:sz w:val="20"/>
        </w:rPr>
        <w:t xml:space="preserve"> Условиям осуществления депозитарной деятельности</w:t>
      </w:r>
      <w:r w:rsidR="007C6F02">
        <w:rPr>
          <w:rFonts w:cs="Arial"/>
          <w:sz w:val="20"/>
        </w:rPr>
        <w:t xml:space="preserve">. </w:t>
      </w:r>
      <w:r w:rsidR="007C6F02" w:rsidRPr="007C6F02">
        <w:rPr>
          <w:rFonts w:cs="Arial"/>
          <w:sz w:val="20"/>
        </w:rPr>
        <w:t xml:space="preserve">На Счете учета НФИ  могут открываться  разделы на основании  решения Депозитария.  Закрытие разделов с нулевыми остатками на Счете НФИ Клиента осуществляется по служебному поручению </w:t>
      </w:r>
      <w:r w:rsidR="00AD69A9" w:rsidRPr="00AD69A9">
        <w:rPr>
          <w:rFonts w:cs="Arial"/>
          <w:color w:val="000000" w:themeColor="text1"/>
          <w:sz w:val="20"/>
        </w:rPr>
        <w:t>ООО ИК «САВ Капитал»</w:t>
      </w:r>
      <w:r w:rsidR="007C6F02" w:rsidRPr="007C6F02">
        <w:rPr>
          <w:rFonts w:cs="Arial"/>
          <w:sz w:val="20"/>
        </w:rPr>
        <w:t xml:space="preserve"> в порядке, аналогичном порядку для  закрытия разделов на счетах депо.</w:t>
      </w:r>
    </w:p>
    <w:p w14:paraId="6E2C77F8" w14:textId="77777777" w:rsidR="00040B8D" w:rsidRPr="002E2F2C" w:rsidRDefault="00DD7F1D" w:rsidP="00641A4A">
      <w:pPr>
        <w:widowControl w:val="0"/>
        <w:tabs>
          <w:tab w:val="left" w:pos="426"/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4.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ОБЯЗАННОСТИ СТОРОН</w:t>
      </w:r>
    </w:p>
    <w:p w14:paraId="3B034514" w14:textId="77777777" w:rsidR="00040B8D" w:rsidRPr="002E2F2C" w:rsidRDefault="00E03B1A" w:rsidP="00641A4A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Депозитарий обязан:</w:t>
      </w:r>
    </w:p>
    <w:p w14:paraId="077DDDF8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.1.1.</w:t>
      </w:r>
      <w:r w:rsidR="00D34E2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C84389">
        <w:rPr>
          <w:rFonts w:ascii="Arial" w:hAnsi="Arial" w:cs="Arial"/>
          <w:snapToGrid w:val="0"/>
          <w:color w:val="000000" w:themeColor="text1"/>
          <w:sz w:val="20"/>
        </w:rPr>
        <w:t>В течение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447A4E">
        <w:rPr>
          <w:rFonts w:ascii="Arial" w:hAnsi="Arial" w:cs="Arial"/>
          <w:snapToGrid w:val="0"/>
          <w:color w:val="000000" w:themeColor="text1"/>
          <w:sz w:val="20"/>
        </w:rPr>
        <w:t>14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(</w:t>
      </w:r>
      <w:r w:rsidR="00447A4E">
        <w:rPr>
          <w:rFonts w:ascii="Arial" w:hAnsi="Arial" w:cs="Arial"/>
          <w:snapToGrid w:val="0"/>
          <w:color w:val="000000" w:themeColor="text1"/>
          <w:sz w:val="20"/>
        </w:rPr>
        <w:t>Четырнадцати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) </w:t>
      </w:r>
      <w:r w:rsidR="00447A4E">
        <w:rPr>
          <w:rFonts w:ascii="Arial" w:hAnsi="Arial" w:cs="Arial"/>
          <w:snapToGrid w:val="0"/>
          <w:color w:val="000000" w:themeColor="text1"/>
          <w:sz w:val="20"/>
        </w:rPr>
        <w:t>календарных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дней после предоставления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Доверительным управляющим</w:t>
      </w:r>
      <w:r w:rsidR="00952ACC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требуемых в соответствии с Договором и Условиями документов открыть на имя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952ACC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и далее вести отдельный Счет для учета НФИ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Доверительного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lastRenderedPageBreak/>
        <w:t xml:space="preserve">управляющего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и проведения операций с НФИ с указанием даты и основания каждой операции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02B9346F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.1.2.</w:t>
      </w:r>
      <w:r w:rsidR="00F90F77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необходимые условия для сохранности записей об НФИ по Счету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161D48CA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</w:t>
      </w:r>
      <w:r w:rsidR="005A1A6D" w:rsidRPr="002E2F2C">
        <w:rPr>
          <w:rFonts w:ascii="Arial" w:hAnsi="Arial" w:cs="Arial"/>
          <w:snapToGrid w:val="0"/>
          <w:color w:val="000000" w:themeColor="text1"/>
          <w:sz w:val="20"/>
        </w:rPr>
        <w:t>3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90F77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обособленный учет НФИ от ценных бумаг, находящихся у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952AC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на счете депо</w:t>
      </w:r>
      <w:r w:rsidR="003D218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7C7E2547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.1.5.</w:t>
      </w:r>
      <w:r w:rsidR="00F90F77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Проводить операции с НФИ только на основании поручений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952ACC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>или уполномоченных им лиц в порядке, установленном Условиями и настоящим Договором, за исключением случаев, предусмотренных законодательством,  иными нормативными правовыми актами Российской Федерации, нормативными актами Банка России.</w:t>
      </w:r>
    </w:p>
    <w:p w14:paraId="0E6918F8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.1.6.</w:t>
      </w:r>
      <w:r w:rsidR="00F90F77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Проводить все операции с НФИ в точном соответствии с поручениями</w:t>
      </w:r>
      <w:r w:rsidR="003D218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или уполномоченных им лиц. Осуществление этих операций не должно приводить к нарушению положений Условий, настоящего Договора, а также требований законодательства</w:t>
      </w:r>
      <w:r w:rsidR="00040B8D" w:rsidRPr="002E2F2C">
        <w:rPr>
          <w:rFonts w:ascii="Arial" w:hAnsi="Arial" w:cs="Arial"/>
          <w:color w:val="000000" w:themeColor="text1"/>
          <w:sz w:val="20"/>
        </w:rPr>
        <w:t>, иных нормативных правовых актов Российской Федерации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="00040B8D" w:rsidRPr="002E2F2C">
        <w:rPr>
          <w:rFonts w:ascii="Arial" w:hAnsi="Arial" w:cs="Arial"/>
          <w:color w:val="000000" w:themeColor="text1"/>
          <w:sz w:val="20"/>
        </w:rPr>
        <w:t>нормативных актов Банка России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70EFA574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.1.7.</w:t>
      </w:r>
      <w:r w:rsidR="00F90F77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Обеспечивать по поручению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в соответствии с настоящим Договором и Условиями перевод НФИ на указанные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Доверительным управляющим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счета в иностранной организации.</w:t>
      </w:r>
    </w:p>
    <w:p w14:paraId="34AB384B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.1.8.</w:t>
      </w:r>
      <w:r w:rsidR="006B0BCD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В случае необходимости реализации действий эмитента в отношении, выпущенных им НФИ либо прав их владельцев, строго следовать инструкциям эмитента, не нарушая при этом прав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и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его клиентов,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 а также выполнять необходимые операции по Счету </w:t>
      </w:r>
      <w:r w:rsidR="002C4993" w:rsidRPr="002E2F2C">
        <w:rPr>
          <w:rFonts w:ascii="Arial" w:hAnsi="Arial" w:cs="Arial"/>
          <w:color w:val="000000" w:themeColor="text1"/>
          <w:sz w:val="20"/>
        </w:rPr>
        <w:t xml:space="preserve">НФИ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только по получении отчета (уведомления) о проведенной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операции по счету Депозитария у Депозитария-корреспондента.</w:t>
      </w:r>
    </w:p>
    <w:p w14:paraId="279B777B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.1.9.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Предоставлять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="00952AC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6065A6">
        <w:rPr>
          <w:rFonts w:ascii="Arial" w:hAnsi="Arial" w:cs="Arial"/>
          <w:snapToGrid w:val="0"/>
          <w:color w:val="000000" w:themeColor="text1"/>
          <w:sz w:val="20"/>
        </w:rPr>
        <w:t xml:space="preserve">выписки об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операциях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, совершаемых Депозитарием с НФИ, и выписки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не позднее следующего рабочего дня после проведения операции. </w:t>
      </w:r>
    </w:p>
    <w:p w14:paraId="1243622F" w14:textId="77777777" w:rsidR="00040B8D" w:rsidRPr="002E2F2C" w:rsidRDefault="006065A6" w:rsidP="00641A4A">
      <w:pPr>
        <w:pStyle w:val="a3"/>
        <w:tabs>
          <w:tab w:val="left" w:pos="893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В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ыписки по выбору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могут быть направлены </w:t>
      </w:r>
      <w:r w:rsidR="00D25043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</w:rPr>
        <w:t>или уполномоченным им лицам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B0DC2" w:rsidRPr="002E2F2C">
        <w:rPr>
          <w:rFonts w:ascii="Arial" w:hAnsi="Arial" w:cs="Arial"/>
          <w:snapToGrid w:val="0"/>
          <w:color w:val="000000" w:themeColor="text1"/>
          <w:sz w:val="20"/>
        </w:rPr>
        <w:t>в соответстви</w:t>
      </w:r>
      <w:r w:rsidR="000F2165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и с Анкетой </w:t>
      </w:r>
      <w:r w:rsidR="0030741F" w:rsidRPr="002E2F2C">
        <w:rPr>
          <w:rFonts w:ascii="Arial" w:hAnsi="Arial" w:cs="Arial"/>
          <w:snapToGrid w:val="0"/>
          <w:color w:val="000000" w:themeColor="text1"/>
          <w:sz w:val="20"/>
        </w:rPr>
        <w:t>Депонента.</w:t>
      </w:r>
    </w:p>
    <w:p w14:paraId="3E1A56E7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.1.10.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Получать причитающиеся клиентам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C328B4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суммы доходов по НФИ и перечислять их на счета, указанные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Доверительным управляющим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, в течение 3 рабочих дней </w:t>
      </w:r>
      <w:proofErr w:type="gramStart"/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Депозитарием таких доходов. </w:t>
      </w:r>
    </w:p>
    <w:p w14:paraId="1384ADBE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.1.11.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Регистрировать факты обременения НФИ обязательствами в случаях, предусмотренных действующим законодательством.</w:t>
      </w:r>
    </w:p>
    <w:p w14:paraId="640A12FC" w14:textId="77777777" w:rsidR="00E03B1A" w:rsidRPr="00171BF6" w:rsidRDefault="00E03B1A" w:rsidP="00641A4A">
      <w:pPr>
        <w:pStyle w:val="a5"/>
        <w:widowControl w:val="0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718739E4" w14:textId="77777777" w:rsidR="00E03B1A" w:rsidRPr="00171BF6" w:rsidRDefault="00E03B1A" w:rsidP="00641A4A">
      <w:pPr>
        <w:pStyle w:val="a5"/>
        <w:widowControl w:val="0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6BC4D2B1" w14:textId="77777777" w:rsidR="00E03B1A" w:rsidRPr="00171BF6" w:rsidRDefault="00E03B1A" w:rsidP="00641A4A">
      <w:pPr>
        <w:pStyle w:val="a5"/>
        <w:widowControl w:val="0"/>
        <w:numPr>
          <w:ilvl w:val="1"/>
          <w:numId w:val="5"/>
        </w:numPr>
        <w:spacing w:before="120" w:after="0" w:line="240" w:lineRule="auto"/>
        <w:contextualSpacing w:val="0"/>
        <w:jc w:val="both"/>
        <w:rPr>
          <w:rFonts w:ascii="Arial" w:eastAsia="Times New Roman" w:hAnsi="Arial" w:cs="Arial"/>
          <w:snapToGrid w:val="0"/>
          <w:vanish/>
          <w:color w:val="000000" w:themeColor="text1"/>
          <w:sz w:val="2"/>
          <w:szCs w:val="2"/>
          <w:lang w:eastAsia="ru-RU"/>
        </w:rPr>
      </w:pPr>
    </w:p>
    <w:p w14:paraId="78D3BBAB" w14:textId="77777777" w:rsidR="00040B8D" w:rsidRPr="002E2F2C" w:rsidRDefault="00040B8D" w:rsidP="00641A4A">
      <w:pPr>
        <w:pStyle w:val="a3"/>
        <w:numPr>
          <w:ilvl w:val="2"/>
          <w:numId w:val="5"/>
        </w:numPr>
        <w:spacing w:before="120" w:line="240" w:lineRule="auto"/>
        <w:ind w:left="0" w:right="0" w:firstLine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По запросу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C328B4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</w:rPr>
        <w:t>предоставлять последнему инфо</w:t>
      </w:r>
      <w:r w:rsidR="00EB4D09" w:rsidRPr="002E2F2C">
        <w:rPr>
          <w:rFonts w:ascii="Arial" w:hAnsi="Arial" w:cs="Arial"/>
          <w:color w:val="000000" w:themeColor="text1"/>
          <w:sz w:val="20"/>
        </w:rPr>
        <w:t>рмацию о Счете</w:t>
      </w:r>
      <w:r w:rsidR="002C4993" w:rsidRPr="002E2F2C">
        <w:rPr>
          <w:rFonts w:ascii="Arial" w:hAnsi="Arial" w:cs="Arial"/>
          <w:color w:val="000000" w:themeColor="text1"/>
          <w:sz w:val="20"/>
        </w:rPr>
        <w:t xml:space="preserve"> НФИ</w:t>
      </w:r>
      <w:r w:rsidR="00EB4D09" w:rsidRPr="002E2F2C">
        <w:rPr>
          <w:rFonts w:ascii="Arial" w:hAnsi="Arial" w:cs="Arial"/>
          <w:color w:val="000000" w:themeColor="text1"/>
          <w:sz w:val="20"/>
        </w:rPr>
        <w:t>,</w:t>
      </w:r>
      <w:r w:rsidR="006B0BCD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EB4D09" w:rsidRPr="002E2F2C">
        <w:rPr>
          <w:rFonts w:ascii="Arial" w:hAnsi="Arial" w:cs="Arial"/>
          <w:color w:val="000000" w:themeColor="text1"/>
          <w:sz w:val="20"/>
        </w:rPr>
        <w:t xml:space="preserve">необходимую для </w:t>
      </w:r>
      <w:r w:rsidRPr="002E2F2C">
        <w:rPr>
          <w:rFonts w:ascii="Arial" w:hAnsi="Arial" w:cs="Arial"/>
          <w:color w:val="000000" w:themeColor="text1"/>
          <w:sz w:val="20"/>
        </w:rPr>
        <w:t xml:space="preserve">проведения сверки данных об НФИ с данными Депозитария. </w:t>
      </w:r>
    </w:p>
    <w:p w14:paraId="6DD39A8F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.1.13.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Хранить тайну в отношении операций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. Не предоставлять третьим лицам, кроме случаев, определенных настоящим Договором, а также законодательством Российской Федерации, какую-либо информацию </w:t>
      </w:r>
      <w:r w:rsidR="00D25043" w:rsidRPr="002E2F2C">
        <w:rPr>
          <w:rFonts w:ascii="Arial" w:hAnsi="Arial" w:cs="Arial"/>
          <w:snapToGrid w:val="0"/>
          <w:color w:val="000000" w:themeColor="text1"/>
          <w:sz w:val="20"/>
        </w:rPr>
        <w:t>о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Доверительном управляющем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, его клиентах, об НФИ, о состоянии Счета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и об операциях по указанному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НФИ.</w:t>
      </w:r>
    </w:p>
    <w:p w14:paraId="69DD617F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.1.14.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Не использовать информацию </w:t>
      </w:r>
      <w:r w:rsidR="00D25043" w:rsidRPr="002E2F2C">
        <w:rPr>
          <w:rFonts w:ascii="Arial" w:hAnsi="Arial" w:cs="Arial"/>
          <w:snapToGrid w:val="0"/>
          <w:color w:val="000000" w:themeColor="text1"/>
          <w:sz w:val="20"/>
        </w:rPr>
        <w:t>о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Доверительном управляющем</w:t>
      </w:r>
      <w:r w:rsidR="00D2504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и Счете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для совершения действий, наносящих или способных нанести ущерб законным правам и интересам </w:t>
      </w:r>
      <w:r w:rsidR="00D25043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bookmarkStart w:id="1" w:name="_Hlt33413397"/>
      <w:bookmarkStart w:id="2" w:name="_Ref33412760"/>
      <w:bookmarkEnd w:id="1"/>
    </w:p>
    <w:p w14:paraId="6CF24796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.1.15.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Получать от эмитента или Депозитария-корреспондента информацию и документы, относящиеся к НФИ, и передавать их </w:t>
      </w:r>
      <w:r w:rsidR="000D2862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="000D2862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в течение 3 (трех) рабочих дней </w:t>
      </w:r>
      <w:proofErr w:type="gramStart"/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с даты получения</w:t>
      </w:r>
      <w:proofErr w:type="gramEnd"/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bookmarkEnd w:id="2"/>
    </w:p>
    <w:p w14:paraId="25B12866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.1.16.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В случае если это необходимо для осуществления владельцами прав по НФИ, по поручению </w:t>
      </w:r>
      <w:r w:rsidR="000D2862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передавать эмитенту или Депозитарию-корреспонденту информацию и документы, переданные Депозитарию </w:t>
      </w:r>
      <w:r w:rsidR="000D2862" w:rsidRPr="002E2F2C">
        <w:rPr>
          <w:rFonts w:ascii="Arial" w:hAnsi="Arial" w:cs="Arial"/>
          <w:color w:val="000000" w:themeColor="text1"/>
          <w:sz w:val="20"/>
        </w:rPr>
        <w:t>Доверительным управляющим</w:t>
      </w:r>
      <w:r w:rsidR="000D2862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и необходимые для осуществления этих прав.</w:t>
      </w:r>
    </w:p>
    <w:p w14:paraId="1867A1E8" w14:textId="77777777" w:rsidR="00D6126B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.1.17.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Содействовать </w:t>
      </w:r>
      <w:r w:rsidR="000D2862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="000D2862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в осуществлении </w:t>
      </w:r>
      <w:r w:rsidR="005A1A6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его </w:t>
      </w:r>
      <w:r w:rsidR="00D6126B" w:rsidRPr="002E2F2C">
        <w:rPr>
          <w:rFonts w:ascii="Arial" w:hAnsi="Arial" w:cs="Arial"/>
          <w:snapToGrid w:val="0"/>
          <w:color w:val="000000" w:themeColor="text1"/>
          <w:sz w:val="20"/>
        </w:rPr>
        <w:t>клиентами прав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по НФИ</w:t>
      </w:r>
      <w:r w:rsidR="005A1A6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, </w:t>
      </w:r>
      <w:r w:rsidR="00D6126B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в том числе передавать Депозитарию-корреспонденту, осуществляющему учет соответствующих НФИ на счете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D6126B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Депозитария, сведения о клиентах </w:t>
      </w:r>
      <w:r w:rsidR="000D2862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0D2862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D6126B" w:rsidRPr="002E2F2C">
        <w:rPr>
          <w:rFonts w:ascii="Arial" w:hAnsi="Arial" w:cs="Arial"/>
          <w:snapToGrid w:val="0"/>
          <w:color w:val="000000" w:themeColor="text1"/>
          <w:sz w:val="20"/>
        </w:rPr>
        <w:t>и об НФИ при составлении эмитентом или уполномоченным им лицом списков владельцев НФИ и лиц, осуществляющих права по НФИ.</w:t>
      </w:r>
    </w:p>
    <w:p w14:paraId="5ABAF462" w14:textId="77777777" w:rsidR="00040B8D" w:rsidRPr="002E2F2C" w:rsidRDefault="00D6126B" w:rsidP="00641A4A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lastRenderedPageBreak/>
        <w:t>4.1.18. П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 поручению</w:t>
      </w:r>
      <w:r w:rsidR="00FF2181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D2862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участвовать в общих собраниях владельцев НФИ, права на которые учитываются на Счете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513E28CB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.1.19.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Уведомлять </w:t>
      </w:r>
      <w:r w:rsidR="000D2862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0D2862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обо всех изменениях в Условиях и Тариф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>ах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не </w:t>
      </w:r>
      <w:r w:rsidR="006E70CA" w:rsidRPr="002E2F2C">
        <w:rPr>
          <w:rFonts w:ascii="Arial" w:hAnsi="Arial" w:cs="Arial"/>
          <w:snapToGrid w:val="0"/>
          <w:color w:val="000000" w:themeColor="text1"/>
          <w:sz w:val="20"/>
        </w:rPr>
        <w:t>позднее,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чем за 10 (десять) 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календарных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дней до введения их в действие, если законодательством не предусмотрены иные сроки.</w:t>
      </w:r>
    </w:p>
    <w:p w14:paraId="58AFE1BD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.1.21.</w:t>
      </w:r>
      <w:r w:rsidR="0080524C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В случае прекращения действия настоящего Договора возвратить НФИ </w:t>
      </w:r>
      <w:r w:rsidR="0029719B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="0029719B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или указанным им лицам путем перевода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НФИ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 на счет </w:t>
      </w:r>
      <w:r w:rsidR="0029719B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754975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>или иного лица в иностранной организации, указанной</w:t>
      </w:r>
      <w:r w:rsidR="00FF2181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29719B" w:rsidRPr="002E2F2C">
        <w:rPr>
          <w:rFonts w:ascii="Arial" w:hAnsi="Arial" w:cs="Arial"/>
          <w:color w:val="000000" w:themeColor="text1"/>
          <w:sz w:val="20"/>
        </w:rPr>
        <w:t>Доверительным управляющим</w:t>
      </w:r>
      <w:r w:rsidR="00040B8D" w:rsidRPr="002E2F2C">
        <w:rPr>
          <w:rFonts w:ascii="Arial" w:hAnsi="Arial" w:cs="Arial"/>
          <w:color w:val="000000" w:themeColor="text1"/>
          <w:sz w:val="20"/>
        </w:rPr>
        <w:t>, осуществляющей учет прав на такие финансовые инструменты.</w:t>
      </w:r>
    </w:p>
    <w:p w14:paraId="6E74025F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.1.22.</w:t>
      </w:r>
      <w:r w:rsidR="0080524C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При получении Депозитарием документов, оформленных в соответствии с действующим законодательством Российской Федерации, о наложении ареста на НФИ или о другом ограничении операций с НФИ письменно в течение 2 (двух) рабочих дней информировать </w:t>
      </w:r>
      <w:r w:rsidR="00B0560A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754975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о наложении соответствующих ограничений. </w:t>
      </w:r>
    </w:p>
    <w:p w14:paraId="738BFA3C" w14:textId="77777777" w:rsidR="00040B8D" w:rsidRPr="002E2F2C" w:rsidRDefault="00E03B1A" w:rsidP="00641A4A">
      <w:pPr>
        <w:pStyle w:val="a3"/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.1.23.</w:t>
      </w:r>
      <w:r w:rsidR="0080524C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>В случае если в процессе учета НФИ был квалифицирован в качестве ценной бумаги, списать НФИ со Счета</w:t>
      </w:r>
      <w:r w:rsidR="002C4993" w:rsidRPr="002E2F2C">
        <w:rPr>
          <w:rFonts w:ascii="Arial" w:hAnsi="Arial" w:cs="Arial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 и зачислить данный НФИ (как ценную бумагу) на Счет депо не позднее рабочего дня, следующего за днем квалификации НФИ в качестве ценной бумаги. За выполнение операции, указанной в настоящем пункте Договора, Депозитарий не взимает с </w:t>
      </w:r>
      <w:r w:rsidR="00B0560A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</w:rPr>
        <w:t>комиссионное вознаграждение.</w:t>
      </w:r>
    </w:p>
    <w:p w14:paraId="5C0BB639" w14:textId="77777777" w:rsidR="00040B8D" w:rsidRPr="002E2F2C" w:rsidRDefault="00E03B1A" w:rsidP="00641A4A">
      <w:pPr>
        <w:pStyle w:val="a3"/>
        <w:tabs>
          <w:tab w:val="left" w:pos="1134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B0560A" w:rsidRPr="002E2F2C">
        <w:rPr>
          <w:rFonts w:ascii="Arial" w:hAnsi="Arial" w:cs="Arial"/>
          <w:color w:val="000000" w:themeColor="text1"/>
          <w:sz w:val="20"/>
        </w:rPr>
        <w:t>Доверительный управляющий</w:t>
      </w:r>
      <w:r w:rsidR="00B0560A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обязан:</w:t>
      </w:r>
    </w:p>
    <w:p w14:paraId="485A8E3C" w14:textId="52EAF6BE" w:rsidR="0034296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.2.1</w:t>
      </w:r>
      <w:r w:rsidR="006E70CA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6B0BC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34296D" w:rsidRPr="002E2F2C">
        <w:rPr>
          <w:rFonts w:ascii="Arial" w:hAnsi="Arial" w:cs="Arial"/>
          <w:snapToGrid w:val="0"/>
          <w:color w:val="000000" w:themeColor="text1"/>
          <w:sz w:val="20"/>
        </w:rPr>
        <w:t>Соблюдать условия настоящего Договора, Условия, требования действующего законодательств</w:t>
      </w:r>
      <w:r w:rsidR="007C6F02">
        <w:rPr>
          <w:rFonts w:ascii="Arial" w:hAnsi="Arial" w:cs="Arial"/>
          <w:snapToGrid w:val="0"/>
          <w:color w:val="000000" w:themeColor="text1"/>
          <w:sz w:val="20"/>
        </w:rPr>
        <w:t>а</w:t>
      </w:r>
      <w:r w:rsidR="0034296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550F725B" w14:textId="77777777" w:rsidR="001E132B" w:rsidRPr="002E2F2C" w:rsidRDefault="001E132B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b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4.2.2.</w:t>
      </w:r>
      <w:r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>Подавать в Депозитарий поручения  в отношении НФИ. Действуя исключительно в качестве Доверительного управляющего и проставляя помету «Д.У.» после наименования Доверительного управляющего во всех документах, направляемых в Депозитарий.</w:t>
      </w:r>
    </w:p>
    <w:p w14:paraId="4CA2EFBD" w14:textId="77777777" w:rsidR="00040B8D" w:rsidRPr="002E2F2C" w:rsidRDefault="00E03B1A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1E132B" w:rsidRPr="002E2F2C">
        <w:rPr>
          <w:rFonts w:ascii="Arial" w:hAnsi="Arial" w:cs="Arial"/>
          <w:snapToGrid w:val="0"/>
          <w:color w:val="000000" w:themeColor="text1"/>
          <w:sz w:val="20"/>
        </w:rPr>
        <w:t>.2.3</w:t>
      </w:r>
      <w:r w:rsidR="0034296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Письменно уведомлять Депозитарий не позднее 10 (десяти) рабочих дней со дня получения от Депозитария выписки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о своих замечаниях по полученной выписке. При </w:t>
      </w:r>
      <w:proofErr w:type="spellStart"/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непоступлении</w:t>
      </w:r>
      <w:proofErr w:type="spellEnd"/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от </w:t>
      </w:r>
      <w:r w:rsidR="00B0560A" w:rsidRPr="002E2F2C">
        <w:rPr>
          <w:rFonts w:ascii="Arial" w:hAnsi="Arial" w:cs="Arial"/>
          <w:color w:val="000000" w:themeColor="text1"/>
          <w:sz w:val="20"/>
        </w:rPr>
        <w:t>Доверительного управляющего</w:t>
      </w:r>
      <w:r w:rsidR="00B0560A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уведомления в вышеуказанный срок совершенные по Счету 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НФИ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операции считаются подтвержденными.</w:t>
      </w:r>
    </w:p>
    <w:p w14:paraId="21D407F8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bookmarkStart w:id="3" w:name="_Hlt33412796"/>
      <w:bookmarkEnd w:id="3"/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2E2F2C">
        <w:rPr>
          <w:rFonts w:ascii="Arial" w:hAnsi="Arial" w:cs="Arial"/>
          <w:snapToGrid w:val="0"/>
          <w:color w:val="000000" w:themeColor="text1"/>
          <w:sz w:val="20"/>
        </w:rPr>
        <w:t>3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Предоставлять по запросу Депозитария, обоснованному соответствующим запросом эмитента, оформленные в соответствии с требованиями эмитента доверенности, документы и иные сведения, необходимые для осуществления прав, закрепленных НФИ.</w:t>
      </w:r>
    </w:p>
    <w:p w14:paraId="5E42748E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.2.</w:t>
      </w:r>
      <w:r w:rsidR="000F2165" w:rsidRPr="002E2F2C">
        <w:rPr>
          <w:rFonts w:ascii="Arial" w:hAnsi="Arial" w:cs="Arial"/>
          <w:color w:val="000000" w:themeColor="text1"/>
          <w:sz w:val="20"/>
        </w:rPr>
        <w:t>4</w:t>
      </w:r>
      <w:r w:rsidR="00040B8D" w:rsidRPr="002E2F2C">
        <w:rPr>
          <w:rFonts w:ascii="Arial" w:hAnsi="Arial" w:cs="Arial"/>
          <w:color w:val="000000" w:themeColor="text1"/>
          <w:sz w:val="20"/>
        </w:rPr>
        <w:t>.</w:t>
      </w:r>
      <w:r w:rsidR="00F005A6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В случае необходимости проведения мероприятий, направленных на реализацию корпоративных действий эмитента в </w:t>
      </w:r>
      <w:r w:rsidR="00D6126B" w:rsidRPr="002E2F2C">
        <w:rPr>
          <w:rFonts w:ascii="Arial" w:hAnsi="Arial" w:cs="Arial"/>
          <w:color w:val="000000" w:themeColor="text1"/>
          <w:sz w:val="20"/>
        </w:rPr>
        <w:t>отношении,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 выпущенных им НФИ, строго придерживаться инструкций эмитента, переданных </w:t>
      </w:r>
      <w:r w:rsidR="00B0560A" w:rsidRPr="002E2F2C">
        <w:rPr>
          <w:rFonts w:ascii="Arial" w:hAnsi="Arial" w:cs="Arial"/>
          <w:color w:val="000000" w:themeColor="text1"/>
          <w:sz w:val="20"/>
        </w:rPr>
        <w:t xml:space="preserve">Доверительному управляющему </w:t>
      </w:r>
      <w:r w:rsidR="00040B8D" w:rsidRPr="002E2F2C">
        <w:rPr>
          <w:rFonts w:ascii="Arial" w:hAnsi="Arial" w:cs="Arial"/>
          <w:color w:val="000000" w:themeColor="text1"/>
          <w:sz w:val="20"/>
        </w:rPr>
        <w:t>Депозитарием.</w:t>
      </w:r>
    </w:p>
    <w:p w14:paraId="367E6605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CC4364" w:rsidRPr="002E2F2C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2E2F2C">
        <w:rPr>
          <w:rFonts w:ascii="Arial" w:hAnsi="Arial" w:cs="Arial"/>
          <w:snapToGrid w:val="0"/>
          <w:color w:val="000000" w:themeColor="text1"/>
          <w:sz w:val="20"/>
        </w:rPr>
        <w:t>5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В сроки, установленные настоящим Договором, и в полном объеме оплачивать услуги Депозитария в соответствии с Тарифом.</w:t>
      </w:r>
    </w:p>
    <w:p w14:paraId="2A1CA004" w14:textId="77777777" w:rsidR="00040B8D" w:rsidRPr="002E2F2C" w:rsidRDefault="00E03B1A" w:rsidP="00641A4A">
      <w:pPr>
        <w:pStyle w:val="a3"/>
        <w:tabs>
          <w:tab w:val="left" w:pos="567"/>
          <w:tab w:val="left" w:pos="851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4</w:t>
      </w:r>
      <w:r w:rsidR="00CC4364" w:rsidRPr="002E2F2C">
        <w:rPr>
          <w:rFonts w:ascii="Arial" w:hAnsi="Arial" w:cs="Arial"/>
          <w:snapToGrid w:val="0"/>
          <w:color w:val="000000" w:themeColor="text1"/>
          <w:sz w:val="20"/>
        </w:rPr>
        <w:t>.2.</w:t>
      </w:r>
      <w:r w:rsidR="000F2165" w:rsidRPr="002E2F2C">
        <w:rPr>
          <w:rFonts w:ascii="Arial" w:hAnsi="Arial" w:cs="Arial"/>
          <w:snapToGrid w:val="0"/>
          <w:color w:val="000000" w:themeColor="text1"/>
          <w:sz w:val="20"/>
        </w:rPr>
        <w:t>6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  <w:r w:rsidR="00F005A6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При предъявлении документов, подтверждающих оплату Депозитарием соответствующих сборов, комиссий третьим лицам, иных расходов, связанных с оказанием Депозитарием услуг </w:t>
      </w:r>
      <w:r w:rsidR="00B0560A" w:rsidRPr="002E2F2C">
        <w:rPr>
          <w:rFonts w:ascii="Arial" w:hAnsi="Arial" w:cs="Arial"/>
          <w:color w:val="000000" w:themeColor="text1"/>
          <w:sz w:val="20"/>
        </w:rPr>
        <w:t xml:space="preserve">Доверительному управляющему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по настоящему Договору, в полном объеме компенсировать Депозитарию такие сборы, комиссии, расходы.</w:t>
      </w:r>
    </w:p>
    <w:p w14:paraId="273376E5" w14:textId="77777777" w:rsidR="00040B8D" w:rsidRPr="002E2F2C" w:rsidRDefault="00DD7F1D" w:rsidP="00641A4A">
      <w:pPr>
        <w:pStyle w:val="a3"/>
        <w:tabs>
          <w:tab w:val="left" w:pos="567"/>
          <w:tab w:val="left" w:pos="851"/>
        </w:tabs>
        <w:spacing w:before="120" w:line="240" w:lineRule="auto"/>
        <w:ind w:right="0"/>
        <w:jc w:val="center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</w:rPr>
        <w:t>. ПРАВА СТОРОН</w:t>
      </w:r>
    </w:p>
    <w:p w14:paraId="7C6506EE" w14:textId="77777777" w:rsidR="00040B8D" w:rsidRPr="002E2F2C" w:rsidRDefault="00E03B1A" w:rsidP="00641A4A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F005A6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Депозитарий имеет право:</w:t>
      </w:r>
    </w:p>
    <w:p w14:paraId="4AC7CD33" w14:textId="77777777" w:rsidR="00040B8D" w:rsidRPr="002E2F2C" w:rsidRDefault="00E03B1A" w:rsidP="00641A4A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Hlt35856566"/>
      <w:bookmarkStart w:id="5" w:name="_Ref33331757"/>
      <w:bookmarkEnd w:id="4"/>
      <w:r w:rsidRPr="002E2F2C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D038C7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F005A6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Не принимать к исполнению поручения</w:t>
      </w:r>
      <w:r w:rsidR="00455778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в случаях нарушения требований настоящего Договора и/или Условий.</w:t>
      </w:r>
      <w:bookmarkEnd w:id="5"/>
    </w:p>
    <w:p w14:paraId="6E17F75D" w14:textId="77777777" w:rsidR="00040B8D" w:rsidRPr="002E2F2C" w:rsidRDefault="00E03B1A" w:rsidP="00641A4A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" w:name="_Hlt35856569"/>
      <w:bookmarkStart w:id="7" w:name="_Ref35856545"/>
      <w:bookmarkEnd w:id="6"/>
      <w:r w:rsidRPr="002E2F2C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D038C7" w:rsidRPr="002E2F2C">
        <w:rPr>
          <w:rFonts w:ascii="Arial" w:hAnsi="Arial" w:cs="Arial"/>
          <w:color w:val="000000" w:themeColor="text1"/>
          <w:sz w:val="20"/>
          <w:szCs w:val="20"/>
        </w:rPr>
        <w:t>2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64667F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Не исполнять поручения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:</w:t>
      </w:r>
      <w:bookmarkEnd w:id="7"/>
    </w:p>
    <w:p w14:paraId="2879A2D2" w14:textId="77777777" w:rsidR="006E70CA" w:rsidRPr="002E2F2C" w:rsidRDefault="006E70CA" w:rsidP="002C4993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в случаях, предусмотренных Условиями;</w:t>
      </w:r>
    </w:p>
    <w:p w14:paraId="5D682BD4" w14:textId="77777777" w:rsidR="00040B8D" w:rsidRPr="002E2F2C" w:rsidRDefault="00040B8D" w:rsidP="002C4993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в случаях требования осуществления Депозитарием операции, не определенной настоящим Договором и Условиями;</w:t>
      </w:r>
    </w:p>
    <w:p w14:paraId="0066402E" w14:textId="4AB5ED9A" w:rsidR="00040B8D" w:rsidRPr="002E2F2C" w:rsidRDefault="00040B8D" w:rsidP="00AD69A9">
      <w:pPr>
        <w:widowControl w:val="0"/>
        <w:numPr>
          <w:ilvl w:val="0"/>
          <w:numId w:val="2"/>
        </w:numPr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в случае наличия у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Доверительного управляющего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задолженности по оплате услуг и/или возмещению расходов Депозитария согласно выставленным </w:t>
      </w:r>
      <w:r w:rsidR="00AD69A9" w:rsidRPr="00AD69A9">
        <w:rPr>
          <w:rFonts w:ascii="Arial" w:hAnsi="Arial" w:cs="Arial"/>
          <w:color w:val="000000" w:themeColor="text1"/>
          <w:sz w:val="20"/>
          <w:szCs w:val="20"/>
        </w:rPr>
        <w:t>ООО ИК «САВ Капитал»</w:t>
      </w:r>
      <w:r w:rsidR="00CC4364" w:rsidRPr="002E2F2C">
        <w:rPr>
          <w:rFonts w:ascii="Arial" w:hAnsi="Arial" w:cs="Arial"/>
          <w:color w:val="000000" w:themeColor="text1"/>
          <w:sz w:val="20"/>
          <w:szCs w:val="20"/>
        </w:rPr>
        <w:t xml:space="preserve"> счетам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, просроченной более чем на 10 (десять) рабочих дней;</w:t>
      </w:r>
    </w:p>
    <w:p w14:paraId="6DB8E838" w14:textId="77777777" w:rsidR="006E70CA" w:rsidRDefault="00040B8D" w:rsidP="00641A4A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в иных случаях, предусмотренных законодательством Российской Федерации или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lastRenderedPageBreak/>
        <w:t>соглашением Сторон.</w:t>
      </w:r>
    </w:p>
    <w:p w14:paraId="69B19F6F" w14:textId="77777777" w:rsidR="004F28B8" w:rsidRPr="004F28B8" w:rsidRDefault="004F28B8" w:rsidP="004F28B8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F28B8">
        <w:rPr>
          <w:rFonts w:ascii="Arial" w:hAnsi="Arial" w:cs="Arial"/>
          <w:sz w:val="20"/>
          <w:szCs w:val="20"/>
        </w:rPr>
        <w:t xml:space="preserve">в случае отсутствия согласия </w:t>
      </w:r>
      <w:r w:rsidRPr="004F28B8">
        <w:rPr>
          <w:rFonts w:ascii="Arial" w:hAnsi="Arial" w:cs="Arial"/>
          <w:color w:val="000000" w:themeColor="text1"/>
          <w:sz w:val="20"/>
          <w:szCs w:val="20"/>
        </w:rPr>
        <w:t>Клиринговой организации</w:t>
      </w:r>
    </w:p>
    <w:p w14:paraId="5E3E4D8C" w14:textId="77777777" w:rsidR="003424A7" w:rsidRPr="00171BF6" w:rsidRDefault="003424A7" w:rsidP="00171BF6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"/>
          <w:szCs w:val="2"/>
        </w:rPr>
      </w:pPr>
    </w:p>
    <w:p w14:paraId="1731E71A" w14:textId="77777777" w:rsidR="00E03B1A" w:rsidRPr="00171BF6" w:rsidRDefault="00E03B1A" w:rsidP="00641A4A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  <w:bookmarkStart w:id="8" w:name="_Hlt33331905"/>
      <w:bookmarkStart w:id="9" w:name="_Hlt53198286"/>
      <w:bookmarkStart w:id="10" w:name="_Ref33331888"/>
      <w:bookmarkStart w:id="11" w:name="_Ref35858040"/>
      <w:bookmarkEnd w:id="8"/>
      <w:bookmarkEnd w:id="9"/>
    </w:p>
    <w:p w14:paraId="707B91DB" w14:textId="77777777" w:rsidR="00E03B1A" w:rsidRPr="00171BF6" w:rsidRDefault="00E03B1A" w:rsidP="00641A4A">
      <w:pPr>
        <w:pStyle w:val="a5"/>
        <w:widowControl w:val="0"/>
        <w:numPr>
          <w:ilvl w:val="0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</w:p>
    <w:p w14:paraId="4F976E5A" w14:textId="77777777" w:rsidR="00E03B1A" w:rsidRPr="00171BF6" w:rsidRDefault="00E03B1A" w:rsidP="00641A4A">
      <w:pPr>
        <w:pStyle w:val="a5"/>
        <w:widowControl w:val="0"/>
        <w:numPr>
          <w:ilvl w:val="1"/>
          <w:numId w:val="6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"/>
          <w:szCs w:val="2"/>
        </w:rPr>
      </w:pPr>
    </w:p>
    <w:p w14:paraId="7F714CD5" w14:textId="77777777" w:rsidR="00040B8D" w:rsidRDefault="00D038C7" w:rsidP="00641A4A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5.1.3.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В одностороннем порядке вносить изменения в</w:t>
      </w:r>
      <w:r w:rsidR="00CC4364" w:rsidRPr="002E2F2C">
        <w:rPr>
          <w:rFonts w:ascii="Arial" w:hAnsi="Arial" w:cs="Arial"/>
          <w:color w:val="000000" w:themeColor="text1"/>
          <w:sz w:val="20"/>
          <w:szCs w:val="20"/>
        </w:rPr>
        <w:t xml:space="preserve"> Договор,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Условия и Тариф</w:t>
      </w:r>
      <w:r w:rsidR="00CC4364" w:rsidRPr="002E2F2C">
        <w:rPr>
          <w:rFonts w:ascii="Arial" w:hAnsi="Arial" w:cs="Arial"/>
          <w:color w:val="000000" w:themeColor="text1"/>
          <w:sz w:val="20"/>
          <w:szCs w:val="20"/>
        </w:rPr>
        <w:t>ы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10"/>
      <w:bookmarkEnd w:id="11"/>
    </w:p>
    <w:p w14:paraId="0363E06B" w14:textId="77777777" w:rsidR="007C6F02" w:rsidRPr="002E2F2C" w:rsidRDefault="007C6F02" w:rsidP="00641A4A">
      <w:pPr>
        <w:pStyle w:val="a5"/>
        <w:widowControl w:val="0"/>
        <w:tabs>
          <w:tab w:val="left" w:pos="0"/>
        </w:tabs>
        <w:spacing w:before="120"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9D74ED" w14:textId="007FDDC0" w:rsidR="00BF1136" w:rsidRDefault="00BF1136" w:rsidP="00CD531F">
      <w:pPr>
        <w:pStyle w:val="a5"/>
        <w:widowControl w:val="0"/>
        <w:numPr>
          <w:ilvl w:val="2"/>
          <w:numId w:val="6"/>
        </w:num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Закрыть счет учета НФИ в порядке, аналогичном для закрытия счета депо.</w:t>
      </w:r>
    </w:p>
    <w:p w14:paraId="29A51AC7" w14:textId="569F9988" w:rsidR="007C6F02" w:rsidRPr="002E2F2C" w:rsidRDefault="007C6F02" w:rsidP="00CD531F">
      <w:pPr>
        <w:pStyle w:val="a5"/>
        <w:widowControl w:val="0"/>
        <w:numPr>
          <w:ilvl w:val="2"/>
          <w:numId w:val="6"/>
        </w:numPr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6F02">
        <w:rPr>
          <w:rFonts w:ascii="Arial" w:hAnsi="Arial" w:cs="Arial"/>
          <w:color w:val="000000" w:themeColor="text1"/>
          <w:sz w:val="20"/>
          <w:szCs w:val="20"/>
        </w:rPr>
        <w:t>Приостановить оказание услуг по настоящему Договору в случае нарушения Депонентом / Клиентом Депозитария сроков оплаты услуг более чем на 1 месяц.</w:t>
      </w:r>
    </w:p>
    <w:p w14:paraId="0B9B7128" w14:textId="77777777" w:rsidR="00040B8D" w:rsidRPr="002E2F2C" w:rsidRDefault="00E03B1A" w:rsidP="00641A4A">
      <w:pPr>
        <w:widowControl w:val="0"/>
        <w:tabs>
          <w:tab w:val="left" w:pos="0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.2.</w:t>
      </w:r>
      <w:r w:rsidR="0064667F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Доверительный управляющий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имеет право:</w:t>
      </w:r>
    </w:p>
    <w:p w14:paraId="6550C2D4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5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.2.1.</w:t>
      </w:r>
      <w:r w:rsidR="0064667F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Пользоваться услугами Депозитария, предусмотренными Условиями, с учетом ограничений, установленных настоящим Договором.</w:t>
      </w:r>
    </w:p>
    <w:p w14:paraId="664F1ACD" w14:textId="77777777" w:rsidR="00040B8D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</w:rPr>
        <w:t>.2.2.</w:t>
      </w:r>
      <w:r w:rsidR="0064667F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 xml:space="preserve">Получать предусмотренные Условиями </w:t>
      </w:r>
      <w:r w:rsidR="006065A6">
        <w:rPr>
          <w:rFonts w:ascii="Arial" w:hAnsi="Arial" w:cs="Arial"/>
          <w:color w:val="000000" w:themeColor="text1"/>
          <w:sz w:val="20"/>
        </w:rPr>
        <w:t xml:space="preserve">выписки об </w:t>
      </w:r>
      <w:r w:rsidR="00040B8D" w:rsidRPr="002E2F2C">
        <w:rPr>
          <w:rFonts w:ascii="Arial" w:hAnsi="Arial" w:cs="Arial"/>
          <w:color w:val="000000" w:themeColor="text1"/>
          <w:sz w:val="20"/>
        </w:rPr>
        <w:t>операциях и выписки по Счету</w:t>
      </w:r>
      <w:r w:rsidR="002C4993" w:rsidRPr="002E2F2C">
        <w:rPr>
          <w:rFonts w:ascii="Arial" w:hAnsi="Arial" w:cs="Arial"/>
          <w:color w:val="000000" w:themeColor="text1"/>
          <w:sz w:val="20"/>
        </w:rPr>
        <w:t xml:space="preserve"> НФИ</w:t>
      </w:r>
      <w:r w:rsidR="00040B8D" w:rsidRPr="002E2F2C">
        <w:rPr>
          <w:rFonts w:ascii="Arial" w:hAnsi="Arial" w:cs="Arial"/>
          <w:color w:val="000000" w:themeColor="text1"/>
          <w:sz w:val="20"/>
        </w:rPr>
        <w:t>.</w:t>
      </w:r>
    </w:p>
    <w:p w14:paraId="03C417DF" w14:textId="77777777" w:rsidR="00956FA7" w:rsidRPr="002E2F2C" w:rsidRDefault="00E03B1A" w:rsidP="00641A4A">
      <w:pPr>
        <w:pStyle w:val="a3"/>
        <w:tabs>
          <w:tab w:val="left" w:pos="0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5</w:t>
      </w:r>
      <w:r w:rsidR="00040B8D" w:rsidRPr="002E2F2C">
        <w:rPr>
          <w:rFonts w:ascii="Arial" w:hAnsi="Arial" w:cs="Arial"/>
          <w:color w:val="000000" w:themeColor="text1"/>
          <w:sz w:val="20"/>
        </w:rPr>
        <w:t>.2.3.</w:t>
      </w:r>
      <w:r w:rsidR="0064667F" w:rsidRPr="002E2F2C">
        <w:rPr>
          <w:rFonts w:ascii="Arial" w:hAnsi="Arial" w:cs="Arial"/>
          <w:color w:val="000000" w:themeColor="text1"/>
          <w:sz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</w:rPr>
        <w:t>Получать в Депозитарии информацию, относящуюся к НФИ, поступившую в Депозитарий от эмитента, уполномоченного представителя эмитента или Депозитария-корреспондента.</w:t>
      </w:r>
    </w:p>
    <w:p w14:paraId="14D480FC" w14:textId="77777777" w:rsidR="00040B8D" w:rsidRPr="002E2F2C" w:rsidRDefault="00DD7F1D" w:rsidP="00641A4A">
      <w:pPr>
        <w:widowControl w:val="0"/>
        <w:tabs>
          <w:tab w:val="left" w:pos="851"/>
        </w:tabs>
        <w:spacing w:before="240" w:after="6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ИНСТРУКЦИИ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</w:p>
    <w:p w14:paraId="3764F526" w14:textId="4068FC98" w:rsidR="00040B8D" w:rsidRPr="002E2F2C" w:rsidRDefault="00E03B1A" w:rsidP="00641A4A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64667F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Поручения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Депозитарию на совершение операций с НФИ могут быть переданы в соответствии с формой, предусмотренной Условиями, подача поручений  может быть осуществлена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Доверительным управляющим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путем передачи </w:t>
      </w:r>
      <w:proofErr w:type="gramStart"/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поручений</w:t>
      </w:r>
      <w:proofErr w:type="gramEnd"/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уполномоченным лицом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, передачи поручений посредством электронного документооборота.</w:t>
      </w:r>
    </w:p>
    <w:p w14:paraId="371D9616" w14:textId="59DC048F" w:rsidR="00040B8D" w:rsidRPr="002E2F2C" w:rsidRDefault="00E03B1A" w:rsidP="00641A4A">
      <w:pPr>
        <w:widowControl w:val="0"/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6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.2.</w:t>
      </w:r>
      <w:r w:rsidR="0064667F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Подача поручений посредством электронного документооборота, осуществляется уполномоченными лицами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, имеющими на это право в соответствии с внутренними документами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 При этом </w:t>
      </w:r>
      <w:r w:rsidR="00B0560A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Доверительного управляющего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несет полную ответственность за сохранение в тайне используемых им ключей подписи электронных документов, и за действия своих работников, в том числе за наличие у работников необходимых полномочий, при подаче в Депозитарий инструкций по указанным каналам связи.</w:t>
      </w:r>
    </w:p>
    <w:p w14:paraId="05139752" w14:textId="77777777" w:rsidR="00040B8D" w:rsidRPr="002E2F2C" w:rsidRDefault="00DD7F1D" w:rsidP="002E2F2C">
      <w:pPr>
        <w:widowControl w:val="0"/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7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 СРОКИ ИСПОЛНЕНИЯ ПОРУЧЕНИЙ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85"/>
        <w:gridCol w:w="2707"/>
        <w:gridCol w:w="3065"/>
      </w:tblGrid>
      <w:tr w:rsidR="002E2F2C" w:rsidRPr="002E2F2C" w14:paraId="2EFABE41" w14:textId="77777777" w:rsidTr="00AD69A9">
        <w:tc>
          <w:tcPr>
            <w:tcW w:w="714" w:type="dxa"/>
          </w:tcPr>
          <w:p w14:paraId="5BA0E9A6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7305C5F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Принятие на учет НФИ</w:t>
            </w:r>
          </w:p>
        </w:tc>
        <w:tc>
          <w:tcPr>
            <w:tcW w:w="2707" w:type="dxa"/>
            <w:vAlign w:val="center"/>
          </w:tcPr>
          <w:p w14:paraId="255484E6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367B43F9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уведомления/отчета Держателя реестр/иного депозитария о проведении соответствующей операции</w:t>
            </w:r>
          </w:p>
          <w:p w14:paraId="31EB67D2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2F2C" w:rsidRPr="002E2F2C" w14:paraId="544A01F5" w14:textId="77777777" w:rsidTr="00AD69A9">
        <w:tc>
          <w:tcPr>
            <w:tcW w:w="714" w:type="dxa"/>
          </w:tcPr>
          <w:p w14:paraId="64618AB8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D139D26" w14:textId="77777777" w:rsidR="00CC4D5F" w:rsidRPr="002E2F2C" w:rsidRDefault="00CC4D5F" w:rsidP="002C49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в целях их перевода  на счета </w:t>
            </w:r>
            <w:r w:rsidR="004363C4"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Доверительного упр</w:t>
            </w:r>
            <w:r w:rsidR="002C4993"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а</w:t>
            </w:r>
            <w:r w:rsidR="004363C4"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вляющего</w:t>
            </w: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и/или иных лиц, открытые в иностранных организациях, осуществляющих учет прав </w:t>
            </w:r>
            <w:proofErr w:type="gramStart"/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 такие НФИ</w:t>
            </w:r>
          </w:p>
        </w:tc>
        <w:tc>
          <w:tcPr>
            <w:tcW w:w="2707" w:type="dxa"/>
            <w:vAlign w:val="center"/>
          </w:tcPr>
          <w:p w14:paraId="44806849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14:paraId="0D2D9C2D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29CD3427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14:paraId="405692C9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2F2C" w:rsidRPr="002E2F2C" w14:paraId="28B707CD" w14:textId="77777777" w:rsidTr="00AD69A9">
        <w:tc>
          <w:tcPr>
            <w:tcW w:w="714" w:type="dxa"/>
          </w:tcPr>
          <w:p w14:paraId="363A0526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6AE440EB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Снятие НФИ </w:t>
            </w:r>
            <w:r w:rsidRPr="002E2F2C">
              <w:rPr>
                <w:rFonts w:ascii="Arial" w:hAnsi="Arial" w:cs="Arial"/>
                <w:color w:val="000000" w:themeColor="text1"/>
                <w:sz w:val="20"/>
                <w:szCs w:val="20"/>
              </w:rPr>
              <w:t>в целях их перевода на счет депо депонента, если НФИ стала квалифицироваться как ценная бумага</w:t>
            </w:r>
          </w:p>
        </w:tc>
        <w:tc>
          <w:tcPr>
            <w:tcW w:w="2707" w:type="dxa"/>
            <w:vAlign w:val="center"/>
          </w:tcPr>
          <w:p w14:paraId="519B6777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не позднее   1 (одного) рабочего дня</w:t>
            </w:r>
          </w:p>
        </w:tc>
        <w:tc>
          <w:tcPr>
            <w:tcW w:w="3065" w:type="dxa"/>
          </w:tcPr>
          <w:p w14:paraId="51DD0FE1" w14:textId="77777777" w:rsidR="00CC4D5F" w:rsidRPr="002E2F2C" w:rsidRDefault="00CC4D5F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следующего за днем квалификации НФИ в качестве ценной бумаги</w:t>
            </w:r>
          </w:p>
        </w:tc>
      </w:tr>
      <w:tr w:rsidR="00A75050" w:rsidRPr="002E2F2C" w14:paraId="4FED1EFF" w14:textId="77777777" w:rsidTr="00AD69A9">
        <w:tc>
          <w:tcPr>
            <w:tcW w:w="714" w:type="dxa"/>
          </w:tcPr>
          <w:p w14:paraId="10B30DE1" w14:textId="77777777" w:rsidR="00A75050" w:rsidRPr="002E2F2C" w:rsidRDefault="00A75050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0283260" w14:textId="77777777" w:rsidR="00A75050" w:rsidRPr="002E2F2C" w:rsidRDefault="00A75050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 xml:space="preserve">Перевод НФИ </w:t>
            </w:r>
          </w:p>
        </w:tc>
        <w:tc>
          <w:tcPr>
            <w:tcW w:w="2707" w:type="dxa"/>
            <w:vAlign w:val="center"/>
          </w:tcPr>
          <w:p w14:paraId="61216B35" w14:textId="77777777" w:rsidR="00A75050" w:rsidRPr="002E2F2C" w:rsidRDefault="00A75050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5A1AC464" w14:textId="77777777" w:rsidR="00A75050" w:rsidRPr="002E2F2C" w:rsidRDefault="00A75050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A75050" w:rsidRPr="002E2F2C" w14:paraId="628C9ACD" w14:textId="77777777" w:rsidTr="00AD69A9">
        <w:tc>
          <w:tcPr>
            <w:tcW w:w="714" w:type="dxa"/>
          </w:tcPr>
          <w:p w14:paraId="56CB0157" w14:textId="77777777" w:rsidR="00A75050" w:rsidRPr="002E2F2C" w:rsidRDefault="00A75050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44FF453D" w14:textId="77777777" w:rsidR="00A75050" w:rsidRPr="002E2F2C" w:rsidRDefault="00A75050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Перемещение НФИ</w:t>
            </w:r>
          </w:p>
        </w:tc>
        <w:tc>
          <w:tcPr>
            <w:tcW w:w="2707" w:type="dxa"/>
            <w:vAlign w:val="center"/>
          </w:tcPr>
          <w:p w14:paraId="10101ED0" w14:textId="77777777" w:rsidR="00A75050" w:rsidRPr="002E2F2C" w:rsidRDefault="00A75050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557AC962" w14:textId="77777777" w:rsidR="00A75050" w:rsidRPr="002E2F2C" w:rsidRDefault="00A75050" w:rsidP="00641A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255A">
              <w:rPr>
                <w:rFonts w:ascii="Arial" w:eastAsia="MS Mincho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  <w:tr w:rsidR="002E2F2C" w:rsidRPr="002E2F2C" w14:paraId="02073024" w14:textId="77777777" w:rsidTr="00AD69A9">
        <w:tc>
          <w:tcPr>
            <w:tcW w:w="714" w:type="dxa"/>
          </w:tcPr>
          <w:p w14:paraId="471BA162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A0B108F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Внесение записей по результатам проведения глобальной операции</w:t>
            </w:r>
          </w:p>
          <w:p w14:paraId="6586FD43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06AEDFD7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7DCDEF2D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всех необходимых документов</w:t>
            </w:r>
          </w:p>
          <w:p w14:paraId="605D9AC4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2F2C" w:rsidRPr="002E2F2C" w14:paraId="665B4F5C" w14:textId="77777777" w:rsidTr="00AD69A9">
        <w:tc>
          <w:tcPr>
            <w:tcW w:w="714" w:type="dxa"/>
          </w:tcPr>
          <w:p w14:paraId="68CE8DDF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7259814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Передача </w:t>
            </w:r>
            <w:r w:rsidR="004363C4"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 xml:space="preserve">Доверительного управляющего </w:t>
            </w: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информации, полученной от эмитента или Держателя реестра</w:t>
            </w:r>
          </w:p>
        </w:tc>
        <w:tc>
          <w:tcPr>
            <w:tcW w:w="2707" w:type="dxa"/>
            <w:vAlign w:val="center"/>
          </w:tcPr>
          <w:p w14:paraId="58480F9B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3 (трех) рабочих  дней</w:t>
            </w:r>
          </w:p>
        </w:tc>
        <w:tc>
          <w:tcPr>
            <w:tcW w:w="3065" w:type="dxa"/>
          </w:tcPr>
          <w:p w14:paraId="5F8B8D11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  <w:p w14:paraId="07AFA443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С момента получения Депозитарием указанной информации</w:t>
            </w:r>
          </w:p>
          <w:p w14:paraId="783D6512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E2F2C" w:rsidRPr="002E2F2C" w14:paraId="27DA3EB2" w14:textId="77777777" w:rsidTr="00AD69A9">
        <w:tc>
          <w:tcPr>
            <w:tcW w:w="714" w:type="dxa"/>
          </w:tcPr>
          <w:p w14:paraId="580064F2" w14:textId="77777777" w:rsidR="00CC4D5F" w:rsidRPr="002E2F2C" w:rsidRDefault="00CC4D5F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222D80AA" w14:textId="77777777" w:rsidR="00CC4D5F" w:rsidRPr="002E2F2C" w:rsidRDefault="00CC4D5F" w:rsidP="006065A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Выдача выписки по Счету </w:t>
            </w:r>
            <w:r w:rsidR="002C4993" w:rsidRPr="002E2F2C">
              <w:rPr>
                <w:rFonts w:ascii="Arial" w:hAnsi="Arial" w:cs="Arial"/>
                <w:color w:val="000000" w:themeColor="text1"/>
                <w:sz w:val="20"/>
                <w:szCs w:val="20"/>
              </w:rPr>
              <w:t>НФИ</w:t>
            </w:r>
          </w:p>
        </w:tc>
        <w:tc>
          <w:tcPr>
            <w:tcW w:w="2707" w:type="dxa"/>
            <w:vAlign w:val="center"/>
          </w:tcPr>
          <w:p w14:paraId="46ADD10D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  <w:t>в течение  1 (одного) рабочего дня</w:t>
            </w:r>
          </w:p>
        </w:tc>
        <w:tc>
          <w:tcPr>
            <w:tcW w:w="3065" w:type="dxa"/>
          </w:tcPr>
          <w:p w14:paraId="1539AAA7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2F2C">
              <w:rPr>
                <w:rFonts w:ascii="Arial" w:hAnsi="Arial" w:cs="Arial"/>
                <w:color w:val="000000" w:themeColor="text1"/>
                <w:sz w:val="20"/>
                <w:szCs w:val="20"/>
              </w:rPr>
              <w:t>С момента получения Депозитарием поручения на информационную операцию</w:t>
            </w:r>
          </w:p>
          <w:p w14:paraId="605494B8" w14:textId="77777777" w:rsidR="00CC4D5F" w:rsidRPr="002E2F2C" w:rsidRDefault="00CC4D5F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F28B8" w:rsidRPr="002E2F2C" w14:paraId="66C075FC" w14:textId="77777777" w:rsidTr="00171BF6">
        <w:tc>
          <w:tcPr>
            <w:tcW w:w="714" w:type="dxa"/>
          </w:tcPr>
          <w:p w14:paraId="7AA4030F" w14:textId="77777777" w:rsidR="004F28B8" w:rsidRPr="004F28B8" w:rsidRDefault="004F28B8" w:rsidP="00641A4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0"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14:paraId="011652D6" w14:textId="77777777" w:rsidR="004F28B8" w:rsidRPr="004F28B8" w:rsidRDefault="003424A7" w:rsidP="006065A6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1BF6">
              <w:rPr>
                <w:rFonts w:ascii="Arial" w:hAnsi="Arial" w:cs="Arial"/>
                <w:sz w:val="20"/>
                <w:szCs w:val="20"/>
              </w:rPr>
              <w:t xml:space="preserve">Открытие дополнительного Счета НФИ </w:t>
            </w:r>
          </w:p>
        </w:tc>
        <w:tc>
          <w:tcPr>
            <w:tcW w:w="2707" w:type="dxa"/>
          </w:tcPr>
          <w:p w14:paraId="50747CEF" w14:textId="77777777" w:rsidR="004F28B8" w:rsidRPr="004F28B8" w:rsidRDefault="00213280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  <w:r w:rsidRPr="00213280">
              <w:rPr>
                <w:rFonts w:ascii="Arial" w:hAnsi="Arial" w:cs="Arial"/>
                <w:sz w:val="20"/>
                <w:szCs w:val="20"/>
              </w:rPr>
              <w:t>в течение  3 (трех) рабочих дней</w:t>
            </w:r>
          </w:p>
        </w:tc>
        <w:tc>
          <w:tcPr>
            <w:tcW w:w="3065" w:type="dxa"/>
          </w:tcPr>
          <w:p w14:paraId="1FE9C893" w14:textId="77777777" w:rsidR="004F28B8" w:rsidRPr="004F28B8" w:rsidRDefault="003424A7" w:rsidP="00641A4A">
            <w:pPr>
              <w:tabs>
                <w:tab w:val="left" w:pos="1134"/>
              </w:tabs>
              <w:ind w:firstLine="3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1BF6">
              <w:rPr>
                <w:rFonts w:ascii="Arial" w:hAnsi="Arial" w:cs="Arial"/>
                <w:sz w:val="20"/>
                <w:szCs w:val="20"/>
              </w:rPr>
              <w:t>С момента получения всех необходимых документов</w:t>
            </w:r>
          </w:p>
        </w:tc>
      </w:tr>
    </w:tbl>
    <w:p w14:paraId="007B2270" w14:textId="77777777" w:rsidR="002E2F2C" w:rsidRDefault="002E2F2C" w:rsidP="00641A4A">
      <w:pPr>
        <w:tabs>
          <w:tab w:val="left" w:pos="113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E4C6A8" w14:textId="77777777" w:rsidR="00CC4D5F" w:rsidRPr="002E2F2C" w:rsidRDefault="00CC4D5F" w:rsidP="00641A4A">
      <w:pPr>
        <w:tabs>
          <w:tab w:val="left" w:pos="113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Завершением операции с НФИ является передача выписки об операции Депоненту</w:t>
      </w:r>
      <w:r w:rsidR="00E437B3">
        <w:rPr>
          <w:rFonts w:ascii="Arial" w:hAnsi="Arial" w:cs="Arial"/>
          <w:color w:val="000000" w:themeColor="text1"/>
          <w:sz w:val="20"/>
          <w:szCs w:val="20"/>
        </w:rPr>
        <w:t>/Клиенту Депозитария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  и</w:t>
      </w:r>
      <w:r w:rsidR="00E437B3">
        <w:rPr>
          <w:rFonts w:ascii="Arial" w:hAnsi="Arial" w:cs="Arial"/>
          <w:color w:val="000000" w:themeColor="text1"/>
          <w:sz w:val="20"/>
          <w:szCs w:val="20"/>
        </w:rPr>
        <w:t>/или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 иным </w:t>
      </w:r>
      <w:r w:rsidR="00E437B3">
        <w:rPr>
          <w:rFonts w:ascii="Arial" w:hAnsi="Arial" w:cs="Arial"/>
          <w:color w:val="000000" w:themeColor="text1"/>
          <w:sz w:val="20"/>
          <w:szCs w:val="20"/>
        </w:rPr>
        <w:t xml:space="preserve">уполномоченным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лицам в соответствии с существом операции.</w:t>
      </w:r>
    </w:p>
    <w:p w14:paraId="79A5D5B3" w14:textId="77777777" w:rsidR="003424A7" w:rsidRDefault="00DD7F1D" w:rsidP="00171BF6">
      <w:pPr>
        <w:widowControl w:val="0"/>
        <w:tabs>
          <w:tab w:val="left" w:pos="1134"/>
        </w:tabs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 ДОПОЛНИТЕЛЬНЫЕ УСЛОВИЯ.</w:t>
      </w:r>
    </w:p>
    <w:p w14:paraId="6A0421FB" w14:textId="77777777" w:rsidR="002E1E85" w:rsidRPr="002E2F2C" w:rsidRDefault="002E1E85" w:rsidP="00641A4A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989CA2" w14:textId="7722417E" w:rsidR="00040B8D" w:rsidRPr="002E2F2C" w:rsidRDefault="00E03B1A" w:rsidP="00641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8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.1. Депозитарий, осуществляя учет НФИ, не подтверждает право собственности на </w:t>
      </w:r>
      <w:r w:rsidR="00B220D6" w:rsidRPr="002E2F2C">
        <w:rPr>
          <w:rFonts w:ascii="Arial" w:hAnsi="Arial" w:cs="Arial"/>
          <w:color w:val="000000" w:themeColor="text1"/>
          <w:sz w:val="20"/>
          <w:szCs w:val="20"/>
        </w:rPr>
        <w:t>НФИ.</w:t>
      </w:r>
      <w:r w:rsidR="007C6F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7C6F02" w:rsidRPr="007C6F02">
        <w:rPr>
          <w:rFonts w:ascii="Arial" w:hAnsi="Arial" w:cs="Arial"/>
          <w:color w:val="000000" w:themeColor="text1"/>
          <w:sz w:val="20"/>
          <w:szCs w:val="20"/>
        </w:rPr>
        <w:t>Депозитарий информирует Депонента / Клиента Депозитария, а Депонент / Клиент Депозитария уведомлен о том, что НФИ не квалифицированы в качестве ценных бумаг в соответствии с законодательством Российской Федерации.</w:t>
      </w:r>
      <w:proofErr w:type="gramEnd"/>
    </w:p>
    <w:p w14:paraId="68BDD5C1" w14:textId="77777777" w:rsidR="002E1E85" w:rsidRPr="002E2F2C" w:rsidRDefault="002E1E85" w:rsidP="00641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BE4453" w14:textId="77777777" w:rsidR="00040B8D" w:rsidRDefault="00040B8D" w:rsidP="00D84E9D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Услуги Депозитария по учету НФИ не являются депозитарной деятельностью. </w:t>
      </w:r>
    </w:p>
    <w:p w14:paraId="7F4FFD9D" w14:textId="77777777" w:rsidR="003424A7" w:rsidRDefault="003424A7" w:rsidP="00171BF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C16B98" w14:textId="4EDD4DCF" w:rsidR="00D84E9D" w:rsidRDefault="00D84E9D" w:rsidP="00D84E9D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4E9D">
        <w:rPr>
          <w:rFonts w:ascii="Arial" w:hAnsi="Arial" w:cs="Arial"/>
          <w:color w:val="000000" w:themeColor="text1"/>
          <w:sz w:val="20"/>
          <w:szCs w:val="20"/>
        </w:rPr>
        <w:t xml:space="preserve">Депозитарий </w:t>
      </w:r>
      <w:r w:rsidR="00665DD9" w:rsidRPr="00287446">
        <w:rPr>
          <w:rFonts w:ascii="Arial" w:hAnsi="Arial" w:cs="Arial"/>
          <w:color w:val="000000" w:themeColor="text1"/>
          <w:sz w:val="20"/>
          <w:szCs w:val="20"/>
        </w:rPr>
        <w:t>открывает</w:t>
      </w:r>
      <w:r w:rsidR="00665DD9">
        <w:rPr>
          <w:rFonts w:ascii="Arial" w:hAnsi="Arial" w:cs="Arial"/>
          <w:color w:val="000000" w:themeColor="text1"/>
          <w:sz w:val="20"/>
          <w:szCs w:val="20"/>
        </w:rPr>
        <w:t xml:space="preserve"> и закрывает</w:t>
      </w:r>
      <w:r w:rsidR="00665DD9" w:rsidRPr="00287446">
        <w:rPr>
          <w:rFonts w:ascii="Arial" w:hAnsi="Arial" w:cs="Arial"/>
          <w:color w:val="000000" w:themeColor="text1"/>
          <w:sz w:val="20"/>
          <w:szCs w:val="20"/>
        </w:rPr>
        <w:t xml:space="preserve"> дополнительные Счета НФИ с согласия </w:t>
      </w:r>
      <w:r w:rsidR="00C516BA">
        <w:rPr>
          <w:rFonts w:ascii="Arial" w:hAnsi="Arial" w:cs="Arial"/>
          <w:color w:val="000000" w:themeColor="text1"/>
          <w:sz w:val="20"/>
          <w:szCs w:val="20"/>
        </w:rPr>
        <w:t>НКО «</w:t>
      </w:r>
      <w:r w:rsidR="00AD69A9">
        <w:rPr>
          <w:rFonts w:ascii="Arial" w:hAnsi="Arial" w:cs="Arial"/>
          <w:color w:val="000000" w:themeColor="text1"/>
          <w:sz w:val="20"/>
          <w:szCs w:val="20"/>
        </w:rPr>
        <w:t>Центр расчетов</w:t>
      </w:r>
      <w:r w:rsidR="00C516BA">
        <w:rPr>
          <w:rFonts w:ascii="Arial" w:hAnsi="Arial" w:cs="Arial"/>
          <w:color w:val="000000" w:themeColor="text1"/>
          <w:sz w:val="20"/>
          <w:szCs w:val="20"/>
        </w:rPr>
        <w:t>» (АО)</w:t>
      </w:r>
      <w:r w:rsidRPr="00D84E9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496DED" w14:textId="77777777" w:rsidR="00360A53" w:rsidRDefault="00360A53" w:rsidP="00360A5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B6121D" w14:textId="77777777" w:rsidR="00040B8D" w:rsidRPr="002E2F2C" w:rsidRDefault="00DD7F1D" w:rsidP="006C2BD6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9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СТОИМОСТЬ УСЛУГ И ПОРЯДОК ОПЛАТЫ</w:t>
      </w:r>
    </w:p>
    <w:p w14:paraId="32E1A2D3" w14:textId="77777777" w:rsidR="00040B8D" w:rsidRPr="002E2F2C" w:rsidRDefault="00E03B1A" w:rsidP="00641A4A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9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5011F1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Услуги Депозитария по учету НФИ оплачиваются </w:t>
      </w:r>
      <w:r w:rsidR="00EC098E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Доверительным управляющим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в полном объеме в соответствии с действующими тарифами </w:t>
      </w:r>
      <w:r w:rsidR="002E1E85" w:rsidRPr="002E2F2C">
        <w:rPr>
          <w:rFonts w:ascii="Arial" w:hAnsi="Arial" w:cs="Arial"/>
          <w:color w:val="000000" w:themeColor="text1"/>
          <w:sz w:val="20"/>
          <w:szCs w:val="20"/>
        </w:rPr>
        <w:t>Депозитария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5305827" w14:textId="77777777" w:rsidR="00CC4D5F" w:rsidRPr="002E2F2C" w:rsidRDefault="00CC4D5F" w:rsidP="00641A4A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9.2. Доверительный управляющий обязуется возмещать  расходы, понесенные Депозитарием при исполнении своих обязательств по настоящему Договору, в том числе расходы на оплату услуг сторонних организаций, в том числе, регистраторов, депозитариев, трансфер-агентов.</w:t>
      </w:r>
    </w:p>
    <w:p w14:paraId="7AB283AE" w14:textId="77777777" w:rsidR="00CC4D5F" w:rsidRPr="002E2F2C" w:rsidRDefault="00CC4D5F" w:rsidP="00641A4A">
      <w:pPr>
        <w:tabs>
          <w:tab w:val="left" w:pos="567"/>
          <w:tab w:val="left" w:pos="1134"/>
        </w:tabs>
        <w:spacing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9.3. </w:t>
      </w:r>
      <w:r w:rsidRPr="002E2F2C">
        <w:rPr>
          <w:rFonts w:ascii="Arial" w:hAnsi="Arial" w:cs="Arial"/>
          <w:noProof/>
          <w:color w:val="000000" w:themeColor="text1"/>
          <w:sz w:val="20"/>
          <w:szCs w:val="20"/>
        </w:rPr>
        <w:t>Если иное не указано в настоящих Условиях, оплата услуг производится Доверительным управляющим путем перечисления денежных средств в соответствующей сумме на корреспондентский счет Депозитария в течение 5 (пяти) рабочих дней с момента выставления Депозитарием счета.</w:t>
      </w:r>
    </w:p>
    <w:p w14:paraId="1F6CEF7C" w14:textId="77777777" w:rsidR="00040B8D" w:rsidRPr="002E2F2C" w:rsidRDefault="00DD7F1D" w:rsidP="006C2BD6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10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КОНФИДЕНЦИАЛЬНОСТЬ</w:t>
      </w:r>
    </w:p>
    <w:p w14:paraId="312C2DBB" w14:textId="77777777" w:rsidR="00040B8D" w:rsidRPr="002E2F2C" w:rsidRDefault="00E03B1A" w:rsidP="00641A4A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10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.1. </w:t>
      </w:r>
      <w:proofErr w:type="gramStart"/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Депозитарий обязан обеспечить конфиденциальность информации о счете НФИ </w:t>
      </w:r>
      <w:r w:rsidR="00EC098E" w:rsidRPr="002E2F2C">
        <w:rPr>
          <w:rFonts w:ascii="Arial" w:hAnsi="Arial" w:cs="Arial"/>
          <w:color w:val="000000" w:themeColor="text1"/>
          <w:sz w:val="20"/>
          <w:szCs w:val="20"/>
        </w:rPr>
        <w:lastRenderedPageBreak/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, включая информацию о производимых операциях по счету и иные сведения </w:t>
      </w:r>
      <w:r w:rsidR="00361284" w:rsidRPr="002E2F2C">
        <w:rPr>
          <w:rFonts w:ascii="Arial" w:hAnsi="Arial" w:cs="Arial"/>
          <w:color w:val="000000" w:themeColor="text1"/>
          <w:sz w:val="20"/>
          <w:szCs w:val="20"/>
        </w:rPr>
        <w:t>об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098E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, ставшие известные Депозитарию при выполнении им условий Договора как содержащиеся, так и не содержащиеся в материалах учета НФИ, за исключением случаев, когда предоставление информации является обязательством Депозитария в соответствии с требованиями действующего законодательства или Условий.</w:t>
      </w:r>
      <w:proofErr w:type="gramEnd"/>
    </w:p>
    <w:p w14:paraId="06E335EE" w14:textId="77777777" w:rsidR="00040B8D" w:rsidRPr="002E2F2C" w:rsidRDefault="00040B8D" w:rsidP="006C2BD6">
      <w:pPr>
        <w:spacing w:before="24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DD7F1D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</w:t>
      </w:r>
      <w:r w:rsidR="00956FA7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ОТВЕТСТВЕННОСТЬ СТОРОН</w:t>
      </w:r>
    </w:p>
    <w:p w14:paraId="55989A84" w14:textId="77777777" w:rsidR="00040B8D" w:rsidRPr="002E2F2C" w:rsidRDefault="00040B8D" w:rsidP="00641A4A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.1.</w:t>
      </w:r>
      <w:r w:rsidR="00DC61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Стороны несут ответственность за неисполнение или ненадлежащее исполнение обязательств по Договору в порядке, предусмотренном законодательством Российской Федерации.</w:t>
      </w:r>
    </w:p>
    <w:p w14:paraId="5A6C967D" w14:textId="77777777" w:rsidR="00040B8D" w:rsidRPr="002E2F2C" w:rsidRDefault="00040B8D" w:rsidP="00641A4A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.2. Депозитарий несет ответственность </w:t>
      </w:r>
      <w:proofErr w:type="gramStart"/>
      <w:r w:rsidRPr="002E2F2C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Pr="002E2F2C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2D61FC4" w14:textId="77777777" w:rsidR="00040B8D" w:rsidRPr="002E2F2C" w:rsidRDefault="00040B8D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>- За сохранность, полноту и правильность записей по Счету</w:t>
      </w:r>
      <w:r w:rsidR="002C4993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НФИ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3B8D5A53" w14:textId="77777777" w:rsidR="00040B8D" w:rsidRPr="002E2F2C" w:rsidRDefault="00342800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 xml:space="preserve">- 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За искажение, 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>непредставление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 xml:space="preserve"> или несвоевременное предоставление информации, полученной от эмитента, его уполномоченного представителя или Депозитария-корреспондента и предназначенной для передачи </w:t>
      </w:r>
      <w:r w:rsidR="00EC098E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="00040B8D" w:rsidRPr="002E2F2C">
        <w:rPr>
          <w:rFonts w:ascii="Arial" w:hAnsi="Arial" w:cs="Arial"/>
          <w:snapToGrid w:val="0"/>
          <w:color w:val="000000" w:themeColor="text1"/>
          <w:sz w:val="20"/>
        </w:rPr>
        <w:t>.</w:t>
      </w:r>
    </w:p>
    <w:p w14:paraId="38CEFDDE" w14:textId="77777777" w:rsidR="00040B8D" w:rsidRPr="002E2F2C" w:rsidRDefault="00040B8D" w:rsidP="00641A4A">
      <w:pPr>
        <w:pStyle w:val="a3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snapToGrid w:val="0"/>
          <w:color w:val="000000" w:themeColor="text1"/>
          <w:sz w:val="20"/>
        </w:rPr>
        <w:t xml:space="preserve">- За несвоевременное, ошибочное или неточное исполнение поручений </w:t>
      </w:r>
      <w:r w:rsidR="00EC098E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>при условии соблюдения последним требований настоящего Договора и Условий.</w:t>
      </w:r>
    </w:p>
    <w:p w14:paraId="77EDEDB6" w14:textId="77777777" w:rsidR="00040B8D" w:rsidRPr="002E2F2C" w:rsidRDefault="00040B8D" w:rsidP="00641A4A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.3.</w:t>
      </w:r>
      <w:r w:rsidR="00DC61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Депозитарий не несет ответственности за правильность и достоверность информации, полученной им, в предусмотренных законодательством Российской Федерации случаях, от </w:t>
      </w:r>
      <w:r w:rsidR="00EC098E"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C54491" w14:textId="77777777" w:rsidR="00040B8D" w:rsidRPr="002E2F2C" w:rsidRDefault="00040B8D" w:rsidP="00641A4A">
      <w:pPr>
        <w:pStyle w:val="Blockquote"/>
        <w:tabs>
          <w:tab w:val="left" w:pos="720"/>
        </w:tabs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.4.</w:t>
      </w:r>
      <w:r w:rsidR="00DC61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Депозитарий также не несет ответственности: </w:t>
      </w:r>
    </w:p>
    <w:p w14:paraId="13E46CC8" w14:textId="77777777" w:rsidR="00040B8D" w:rsidRPr="002E2F2C" w:rsidRDefault="00040B8D" w:rsidP="00641A4A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 xml:space="preserve">- За действия эмитента, 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>уполномоченного представителя</w:t>
      </w:r>
      <w:r w:rsidRPr="002E2F2C">
        <w:rPr>
          <w:rFonts w:ascii="Arial" w:hAnsi="Arial" w:cs="Arial"/>
          <w:color w:val="000000" w:themeColor="text1"/>
          <w:sz w:val="20"/>
        </w:rPr>
        <w:t xml:space="preserve"> эмитента или Депозитария-корреспондента в отношении НФИ.</w:t>
      </w:r>
    </w:p>
    <w:p w14:paraId="3D2E031B" w14:textId="77777777" w:rsidR="00040B8D" w:rsidRPr="002E2F2C" w:rsidRDefault="00040B8D" w:rsidP="00641A4A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 xml:space="preserve">- В случае если информация об операциях, совершаемых эмитентом или Депозитарием-корреспондентом, была получена Депозитарием от эмитента либо Депозитария-корреспондента с опозданием и при этом Депозитарий надлежащим образом передал данную информацию </w:t>
      </w:r>
      <w:r w:rsidR="00FD6660" w:rsidRPr="002E2F2C">
        <w:rPr>
          <w:rFonts w:ascii="Arial" w:hAnsi="Arial" w:cs="Arial"/>
          <w:color w:val="000000" w:themeColor="text1"/>
          <w:sz w:val="20"/>
        </w:rPr>
        <w:t>Доверительному управляющему</w:t>
      </w:r>
      <w:r w:rsidRPr="002E2F2C">
        <w:rPr>
          <w:rFonts w:ascii="Arial" w:hAnsi="Arial" w:cs="Arial"/>
          <w:color w:val="000000" w:themeColor="text1"/>
          <w:sz w:val="20"/>
        </w:rPr>
        <w:t>.</w:t>
      </w:r>
    </w:p>
    <w:p w14:paraId="293A0378" w14:textId="77777777" w:rsidR="00040B8D" w:rsidRDefault="00040B8D" w:rsidP="00641A4A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snapToGrid w:val="0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 xml:space="preserve">- За ущерб, причиненный действием или бездействием Депозитария, обоснованно полагавшегося на письменные поручения </w:t>
      </w:r>
      <w:r w:rsidR="00FD6660" w:rsidRPr="002E2F2C">
        <w:rPr>
          <w:rFonts w:ascii="Arial" w:hAnsi="Arial" w:cs="Arial"/>
          <w:color w:val="000000" w:themeColor="text1"/>
          <w:sz w:val="20"/>
        </w:rPr>
        <w:t xml:space="preserve">Доверительного управляющего </w:t>
      </w:r>
      <w:r w:rsidRPr="002E2F2C">
        <w:rPr>
          <w:rFonts w:ascii="Arial" w:hAnsi="Arial" w:cs="Arial"/>
          <w:color w:val="000000" w:themeColor="text1"/>
          <w:sz w:val="20"/>
        </w:rPr>
        <w:t xml:space="preserve">и его доверенных </w:t>
      </w:r>
      <w:r w:rsidR="000A2578">
        <w:rPr>
          <w:rFonts w:ascii="Arial" w:hAnsi="Arial" w:cs="Arial"/>
          <w:color w:val="000000" w:themeColor="text1"/>
          <w:sz w:val="20"/>
        </w:rPr>
        <w:t>и/или уполномоченных</w:t>
      </w:r>
      <w:r w:rsidR="000A2578" w:rsidRPr="00776B87">
        <w:rPr>
          <w:rFonts w:ascii="Arial" w:hAnsi="Arial" w:cs="Arial"/>
          <w:color w:val="000000" w:themeColor="text1"/>
          <w:sz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</w:rPr>
        <w:t xml:space="preserve">лиц, а также на информацию и документы, предоставленные </w:t>
      </w:r>
      <w:r w:rsidR="00FD6660" w:rsidRPr="002E2F2C">
        <w:rPr>
          <w:rFonts w:ascii="Arial" w:hAnsi="Arial" w:cs="Arial"/>
          <w:color w:val="000000" w:themeColor="text1"/>
          <w:sz w:val="20"/>
        </w:rPr>
        <w:t>Доверительным управляющим</w:t>
      </w:r>
      <w:r w:rsidRPr="002E2F2C">
        <w:rPr>
          <w:rFonts w:ascii="Arial" w:hAnsi="Arial" w:cs="Arial"/>
          <w:snapToGrid w:val="0"/>
          <w:color w:val="000000" w:themeColor="text1"/>
          <w:sz w:val="20"/>
        </w:rPr>
        <w:t xml:space="preserve">. </w:t>
      </w:r>
    </w:p>
    <w:p w14:paraId="41779099" w14:textId="1B41BE15" w:rsidR="007C6F02" w:rsidRPr="002E2F2C" w:rsidRDefault="007C6F02" w:rsidP="00641A4A">
      <w:pPr>
        <w:pStyle w:val="21"/>
        <w:tabs>
          <w:tab w:val="left" w:pos="1276"/>
        </w:tabs>
        <w:spacing w:before="120" w:line="240" w:lineRule="auto"/>
        <w:ind w:right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napToGrid w:val="0"/>
          <w:color w:val="000000" w:themeColor="text1"/>
          <w:sz w:val="20"/>
        </w:rPr>
        <w:t>-</w:t>
      </w:r>
      <w:r w:rsidRPr="007C6F02">
        <w:rPr>
          <w:rFonts w:ascii="Arial" w:hAnsi="Arial" w:cs="Arial"/>
          <w:snapToGrid w:val="0"/>
          <w:color w:val="000000" w:themeColor="text1"/>
          <w:sz w:val="20"/>
        </w:rPr>
        <w:t xml:space="preserve"> за любые убытки или потери, понесенные Депонентом / Клиентом Депозитария, в результате неисполнения операций по поручению Клиента из-за блокирования Счета НФИ  или Раздела Счета НФИ в случаях, предусмотренных законодательством Российской Федерации;</w:t>
      </w:r>
    </w:p>
    <w:p w14:paraId="31A3D236" w14:textId="77777777" w:rsidR="00040B8D" w:rsidRPr="002E2F2C" w:rsidRDefault="00E03B1A" w:rsidP="00641A4A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11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.5.</w:t>
      </w:r>
      <w:r w:rsidR="00B8484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6660" w:rsidRPr="002E2F2C">
        <w:rPr>
          <w:rFonts w:ascii="Arial" w:hAnsi="Arial" w:cs="Arial"/>
          <w:color w:val="000000" w:themeColor="text1"/>
          <w:sz w:val="20"/>
          <w:szCs w:val="20"/>
        </w:rPr>
        <w:t>Доверительный управляющий</w:t>
      </w:r>
      <w:r w:rsidR="00B8484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несет ответственность </w:t>
      </w:r>
      <w:proofErr w:type="gramStart"/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за</w:t>
      </w:r>
      <w:proofErr w:type="gramEnd"/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74C41D42" w14:textId="77777777" w:rsidR="00040B8D" w:rsidRPr="002E2F2C" w:rsidRDefault="00040B8D" w:rsidP="00641A4A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- За достоверность и своевременность предоставляемой Депозитарию информации.</w:t>
      </w:r>
    </w:p>
    <w:p w14:paraId="22A35D4C" w14:textId="77777777" w:rsidR="00040B8D" w:rsidRPr="002E2F2C" w:rsidRDefault="00040B8D" w:rsidP="00641A4A">
      <w:pPr>
        <w:widowControl w:val="0"/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- За правильность и своевременность оплаты услуг, предоставляемых Депозитарием. </w:t>
      </w:r>
    </w:p>
    <w:p w14:paraId="703EEADF" w14:textId="77777777" w:rsidR="00040B8D" w:rsidRPr="002E2F2C" w:rsidRDefault="00040B8D" w:rsidP="00641A4A">
      <w:pPr>
        <w:pStyle w:val="Blockquote"/>
        <w:tabs>
          <w:tab w:val="left" w:pos="720"/>
        </w:tabs>
        <w:ind w:left="0" w:right="28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="00E03B1A" w:rsidRPr="002E2F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.6. В случае нарушения срока оплаты депозитарных услуг, оказанных в соответствии с Договором, </w:t>
      </w:r>
      <w:r w:rsidR="00FD6660"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Доверительный управляющий </w:t>
      </w:r>
      <w:r w:rsidR="00B8484D" w:rsidRPr="002E2F2C">
        <w:rPr>
          <w:rFonts w:ascii="Arial" w:hAnsi="Arial" w:cs="Arial"/>
          <w:color w:val="000000" w:themeColor="text1"/>
          <w:sz w:val="20"/>
          <w:szCs w:val="20"/>
        </w:rPr>
        <w:t xml:space="preserve">держатель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обязан уплатить Депозитарию неустойку в виде процентов годовых, равных размеру двойной ставки рефинансирования Банка России, действующей на день просрочки, от стоимости услуг.</w:t>
      </w:r>
    </w:p>
    <w:p w14:paraId="38C56B0B" w14:textId="77777777" w:rsidR="00040B8D" w:rsidRPr="002E2F2C" w:rsidRDefault="00DD7F1D" w:rsidP="00641A4A">
      <w:pPr>
        <w:widowControl w:val="0"/>
        <w:tabs>
          <w:tab w:val="left" w:pos="1134"/>
        </w:tabs>
        <w:spacing w:before="240" w:after="6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12.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ОБСТОЯТЕЛЬСТВА, ИСКЛЮЧАЮЩИЕ ОТВЕТСТВЕННОСТЬ СТОРОН (ФОРС-МАЖОР)</w:t>
      </w:r>
    </w:p>
    <w:p w14:paraId="08A84C8E" w14:textId="77777777" w:rsidR="00E03B1A" w:rsidRPr="002E2F2C" w:rsidRDefault="00E03B1A" w:rsidP="00641A4A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3B8DA8F8" w14:textId="77777777" w:rsidR="00E03B1A" w:rsidRPr="002E2F2C" w:rsidRDefault="00E03B1A" w:rsidP="00641A4A">
      <w:pPr>
        <w:pStyle w:val="a5"/>
        <w:widowControl w:val="0"/>
        <w:numPr>
          <w:ilvl w:val="0"/>
          <w:numId w:val="8"/>
        </w:numPr>
        <w:tabs>
          <w:tab w:val="left" w:pos="284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44981393" w14:textId="77777777" w:rsidR="00040B8D" w:rsidRPr="002E2F2C" w:rsidRDefault="00040B8D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Стороны освобождаются от ответственности за полное или частичное неисполнение взятых ими на себя обязательств, если докажут, что такое неисполнение явилось следствием действия обстоятельств непреодолимой силы, возникших после заключения настоящего Договора.</w:t>
      </w:r>
    </w:p>
    <w:p w14:paraId="1933D44F" w14:textId="77777777" w:rsidR="00040B8D" w:rsidRPr="002E2F2C" w:rsidRDefault="00040B8D" w:rsidP="00641A4A">
      <w:pPr>
        <w:pStyle w:val="3"/>
        <w:widowControl w:val="0"/>
        <w:rPr>
          <w:rFonts w:ascii="Arial" w:hAnsi="Arial" w:cs="Arial"/>
          <w:snapToGrid/>
          <w:color w:val="000000" w:themeColor="text1"/>
          <w:sz w:val="20"/>
        </w:rPr>
      </w:pPr>
      <w:r w:rsidRPr="002E2F2C">
        <w:rPr>
          <w:rFonts w:ascii="Arial" w:hAnsi="Arial" w:cs="Arial"/>
          <w:snapToGrid/>
          <w:color w:val="000000" w:themeColor="text1"/>
          <w:sz w:val="20"/>
        </w:rPr>
        <w:t>К таким обстоятельствам Стороны согласились отнести стихийные бедствия, пожары, массовые беспорядки, блокады, военные действия, эпидемии, отраслевые забастовки, запреты государственных органов, а также изменение законодательства Российской Федерации или другие независящие от Сторон обстоятельства, которые Стороны не могли ни предвидеть, ни предотвратить разумными действиями.</w:t>
      </w:r>
    </w:p>
    <w:p w14:paraId="74648F5F" w14:textId="77777777" w:rsidR="00040B8D" w:rsidRPr="002E2F2C" w:rsidRDefault="00040B8D" w:rsidP="00641A4A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 xml:space="preserve"> Срок исполнения обязательств по настоящему Договору Стороной, испытывающей </w:t>
      </w:r>
      <w:r w:rsidRPr="002E2F2C">
        <w:rPr>
          <w:rFonts w:ascii="Arial" w:hAnsi="Arial" w:cs="Arial"/>
          <w:color w:val="000000" w:themeColor="text1"/>
          <w:sz w:val="20"/>
        </w:rPr>
        <w:lastRenderedPageBreak/>
        <w:t>воздействие обстоятельств непреодолимой силы, отодвигается на период действия этих обстоятельств и их последствий.</w:t>
      </w:r>
    </w:p>
    <w:p w14:paraId="50DD23F3" w14:textId="77777777" w:rsidR="00040B8D" w:rsidRPr="002E2F2C" w:rsidRDefault="00040B8D" w:rsidP="00641A4A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Сторона, для которой стало невозможным выполнение своих обязатель</w:t>
      </w:r>
      <w:proofErr w:type="gramStart"/>
      <w:r w:rsidRPr="002E2F2C">
        <w:rPr>
          <w:rFonts w:ascii="Arial" w:hAnsi="Arial" w:cs="Arial"/>
          <w:color w:val="000000" w:themeColor="text1"/>
          <w:sz w:val="20"/>
        </w:rPr>
        <w:t>ств вв</w:t>
      </w:r>
      <w:proofErr w:type="gramEnd"/>
      <w:r w:rsidRPr="002E2F2C">
        <w:rPr>
          <w:rFonts w:ascii="Arial" w:hAnsi="Arial" w:cs="Arial"/>
          <w:color w:val="000000" w:themeColor="text1"/>
          <w:sz w:val="20"/>
        </w:rPr>
        <w:t>иду действия обстоятельств непреодолимой силы, обязана немедленно, как только это станет возможным, сообщить другой Стороне о начале, об изменении масштаба, характера и о прекращении действия обстоятельств, воспрепятствовавших выполнению договорных обязательств.</w:t>
      </w:r>
    </w:p>
    <w:p w14:paraId="4EB9059B" w14:textId="77777777" w:rsidR="00040B8D" w:rsidRPr="002E2F2C" w:rsidRDefault="00040B8D" w:rsidP="00641A4A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>Обязанность доказывать существование обстоятельств непреодолимой силы лежит на Стороне, которая ссылается на их действие.</w:t>
      </w:r>
    </w:p>
    <w:p w14:paraId="2B18ED77" w14:textId="77777777" w:rsidR="00040B8D" w:rsidRPr="002E2F2C" w:rsidRDefault="00040B8D" w:rsidP="00641A4A">
      <w:pPr>
        <w:pStyle w:val="21"/>
        <w:numPr>
          <w:ilvl w:val="1"/>
          <w:numId w:val="8"/>
        </w:numPr>
        <w:tabs>
          <w:tab w:val="left" w:pos="0"/>
        </w:tabs>
        <w:spacing w:before="120"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 xml:space="preserve">По </w:t>
      </w:r>
      <w:proofErr w:type="gramStart"/>
      <w:r w:rsidRPr="002E2F2C">
        <w:rPr>
          <w:rFonts w:ascii="Arial" w:hAnsi="Arial" w:cs="Arial"/>
          <w:color w:val="000000" w:themeColor="text1"/>
          <w:sz w:val="20"/>
        </w:rPr>
        <w:t>прошествии</w:t>
      </w:r>
      <w:proofErr w:type="gramEnd"/>
      <w:r w:rsidRPr="002E2F2C">
        <w:rPr>
          <w:rFonts w:ascii="Arial" w:hAnsi="Arial" w:cs="Arial"/>
          <w:color w:val="000000" w:themeColor="text1"/>
          <w:sz w:val="20"/>
        </w:rPr>
        <w:t xml:space="preserve"> форс-мажорных обстоятельств Стороны обязуются принять все меры для ликвидации последствий и уменьшения размера причиненного ущерба.</w:t>
      </w:r>
    </w:p>
    <w:p w14:paraId="765AC61E" w14:textId="77777777" w:rsidR="00040B8D" w:rsidRPr="002E2F2C" w:rsidRDefault="00DD7F1D" w:rsidP="00641A4A">
      <w:pPr>
        <w:pStyle w:val="5"/>
        <w:tabs>
          <w:tab w:val="left" w:pos="993"/>
        </w:tabs>
        <w:spacing w:before="240" w:after="60" w:line="240" w:lineRule="auto"/>
        <w:ind w:left="567" w:right="0"/>
        <w:jc w:val="both"/>
        <w:rPr>
          <w:rFonts w:ascii="Arial" w:hAnsi="Arial" w:cs="Arial"/>
          <w:b w:val="0"/>
          <w:color w:val="000000" w:themeColor="text1"/>
          <w:sz w:val="20"/>
        </w:rPr>
      </w:pPr>
      <w:r w:rsidRPr="002E2F2C">
        <w:rPr>
          <w:rFonts w:ascii="Arial" w:hAnsi="Arial" w:cs="Arial"/>
          <w:b w:val="0"/>
          <w:color w:val="000000" w:themeColor="text1"/>
          <w:sz w:val="20"/>
        </w:rPr>
        <w:t xml:space="preserve">13. </w:t>
      </w:r>
      <w:r w:rsidR="00040B8D" w:rsidRPr="002E2F2C">
        <w:rPr>
          <w:rFonts w:ascii="Arial" w:hAnsi="Arial" w:cs="Arial"/>
          <w:b w:val="0"/>
          <w:color w:val="000000" w:themeColor="text1"/>
          <w:sz w:val="20"/>
        </w:rPr>
        <w:t>СРОК ДЕЙСТВИЯ И ПОРЯДОК РАСТОРЖЕНИЯ ДОГОВОРА</w:t>
      </w:r>
    </w:p>
    <w:p w14:paraId="136F6F94" w14:textId="77777777" w:rsidR="00E03B1A" w:rsidRPr="002E2F2C" w:rsidRDefault="00E03B1A" w:rsidP="00641A4A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35182BDA" w14:textId="77777777" w:rsidR="00236E56" w:rsidRPr="002E2F2C" w:rsidRDefault="00236E56" w:rsidP="00171BF6">
      <w:pPr>
        <w:pStyle w:val="a5"/>
        <w:numPr>
          <w:ilvl w:val="1"/>
          <w:numId w:val="8"/>
        </w:numPr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Договор заключается на неопределенный срок и вступает в силу с момента присоединения Депонента к Условиям, путем направления Депонентом подписанного со своей стороны Заявления о присоединении с указанием поручения  об открытии счета НФИ.</w:t>
      </w:r>
    </w:p>
    <w:p w14:paraId="7B570EAD" w14:textId="77777777" w:rsidR="00040B8D" w:rsidRPr="002E2F2C" w:rsidRDefault="00040B8D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Депозитарий и </w:t>
      </w:r>
      <w:r w:rsidR="00FD6660" w:rsidRPr="002E2F2C">
        <w:rPr>
          <w:rFonts w:ascii="Arial" w:hAnsi="Arial" w:cs="Arial"/>
          <w:color w:val="000000" w:themeColor="text1"/>
          <w:sz w:val="20"/>
          <w:szCs w:val="20"/>
        </w:rPr>
        <w:t>Доверительный управляющий</w:t>
      </w:r>
      <w:r w:rsidR="00B8484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вправе в любой момент времени прекратить действия Договора  в одностороннем порядке, известив другую сторону не менее чем за 30 (тридцать) дней до даты прекращения действия настоящего Договора.</w:t>
      </w:r>
    </w:p>
    <w:p w14:paraId="55DB03CC" w14:textId="77777777" w:rsidR="00040B8D" w:rsidRPr="00332576" w:rsidRDefault="00040B8D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 Прекращение действия настоящего Договора в одностороннем порядке производится </w:t>
      </w:r>
      <w:r w:rsidRPr="00332576">
        <w:rPr>
          <w:rFonts w:ascii="Arial" w:hAnsi="Arial" w:cs="Arial"/>
          <w:sz w:val="20"/>
          <w:szCs w:val="20"/>
        </w:rPr>
        <w:t>путем направления уведомления о намерении прекратить действие настоящего Договора. Указанное уведомление может быть направлено в виде оригинала письменного документа либо в виде Электронного документа, подписанного Электронной подписью.</w:t>
      </w:r>
    </w:p>
    <w:p w14:paraId="4E2D9A2D" w14:textId="77777777" w:rsidR="005A63BF" w:rsidRPr="00332576" w:rsidRDefault="005A63BF" w:rsidP="005A63BF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32576">
        <w:rPr>
          <w:rFonts w:ascii="Arial" w:hAnsi="Arial" w:cs="Arial"/>
          <w:sz w:val="20"/>
          <w:szCs w:val="20"/>
        </w:rPr>
        <w:t>В случае отсутствия на счете НФИ Иностранных ценных бумаг, неквалифициров</w:t>
      </w:r>
      <w:r w:rsidR="00C8346B">
        <w:rPr>
          <w:rFonts w:ascii="Arial" w:hAnsi="Arial" w:cs="Arial"/>
          <w:sz w:val="20"/>
          <w:szCs w:val="20"/>
        </w:rPr>
        <w:t>анных как ценные бумаги, более</w:t>
      </w:r>
      <w:r w:rsidR="00175E1F">
        <w:rPr>
          <w:rFonts w:ascii="Arial" w:hAnsi="Arial" w:cs="Arial"/>
          <w:sz w:val="20"/>
          <w:szCs w:val="20"/>
        </w:rPr>
        <w:t xml:space="preserve"> чем</w:t>
      </w:r>
      <w:r w:rsidR="00C8346B">
        <w:rPr>
          <w:rFonts w:ascii="Arial" w:hAnsi="Arial" w:cs="Arial"/>
          <w:sz w:val="20"/>
          <w:szCs w:val="20"/>
        </w:rPr>
        <w:t xml:space="preserve"> </w:t>
      </w:r>
      <w:r w:rsidR="003F1156">
        <w:rPr>
          <w:rFonts w:ascii="Arial" w:hAnsi="Arial" w:cs="Arial"/>
          <w:sz w:val="20"/>
          <w:szCs w:val="20"/>
        </w:rPr>
        <w:t>3</w:t>
      </w:r>
      <w:r w:rsidR="00652C91" w:rsidRPr="00332576">
        <w:rPr>
          <w:rFonts w:ascii="Arial" w:hAnsi="Arial" w:cs="Arial"/>
          <w:sz w:val="20"/>
          <w:szCs w:val="20"/>
        </w:rPr>
        <w:t xml:space="preserve"> (</w:t>
      </w:r>
      <w:r w:rsidR="003F1156">
        <w:rPr>
          <w:rFonts w:ascii="Arial" w:hAnsi="Arial" w:cs="Arial"/>
          <w:sz w:val="20"/>
          <w:szCs w:val="20"/>
        </w:rPr>
        <w:t>Тр</w:t>
      </w:r>
      <w:r w:rsidR="00175E1F">
        <w:rPr>
          <w:rFonts w:ascii="Arial" w:hAnsi="Arial" w:cs="Arial"/>
          <w:sz w:val="20"/>
          <w:szCs w:val="20"/>
        </w:rPr>
        <w:t>и</w:t>
      </w:r>
      <w:r w:rsidR="00652C91" w:rsidRPr="00332576">
        <w:rPr>
          <w:rFonts w:ascii="Arial" w:hAnsi="Arial" w:cs="Arial"/>
          <w:sz w:val="20"/>
          <w:szCs w:val="20"/>
        </w:rPr>
        <w:t xml:space="preserve">) </w:t>
      </w:r>
      <w:r w:rsidR="003F1156">
        <w:rPr>
          <w:rFonts w:ascii="Arial" w:hAnsi="Arial" w:cs="Arial"/>
          <w:sz w:val="20"/>
          <w:szCs w:val="20"/>
        </w:rPr>
        <w:t xml:space="preserve">календарных </w:t>
      </w:r>
      <w:r w:rsidR="00652C91" w:rsidRPr="00332576">
        <w:rPr>
          <w:rFonts w:ascii="Arial" w:hAnsi="Arial" w:cs="Arial"/>
          <w:sz w:val="20"/>
          <w:szCs w:val="20"/>
        </w:rPr>
        <w:t>месяц</w:t>
      </w:r>
      <w:r w:rsidR="00175E1F">
        <w:rPr>
          <w:rFonts w:ascii="Arial" w:hAnsi="Arial" w:cs="Arial"/>
          <w:sz w:val="20"/>
          <w:szCs w:val="20"/>
        </w:rPr>
        <w:t>а</w:t>
      </w:r>
      <w:r w:rsidRPr="00332576">
        <w:rPr>
          <w:rFonts w:ascii="Arial" w:hAnsi="Arial" w:cs="Arial"/>
          <w:sz w:val="20"/>
          <w:szCs w:val="20"/>
        </w:rPr>
        <w:t xml:space="preserve"> Депозитарий вправе прекратить действие настоящего Договора в одностороннем порядке и закрыть </w:t>
      </w:r>
      <w:proofErr w:type="gramStart"/>
      <w:r w:rsidRPr="00332576">
        <w:rPr>
          <w:rFonts w:ascii="Arial" w:hAnsi="Arial" w:cs="Arial"/>
          <w:sz w:val="20"/>
          <w:szCs w:val="20"/>
          <w:lang w:val="en-US"/>
        </w:rPr>
        <w:t>C</w:t>
      </w:r>
      <w:proofErr w:type="gramEnd"/>
      <w:r w:rsidRPr="00332576">
        <w:rPr>
          <w:rFonts w:ascii="Arial" w:hAnsi="Arial" w:cs="Arial"/>
          <w:sz w:val="20"/>
          <w:szCs w:val="20"/>
        </w:rPr>
        <w:t>чет учета НФИ.</w:t>
      </w:r>
    </w:p>
    <w:p w14:paraId="46808DDC" w14:textId="77777777" w:rsidR="00CC4D5F" w:rsidRPr="002E2F2C" w:rsidRDefault="00CC4D5F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32576">
        <w:rPr>
          <w:rFonts w:ascii="Arial" w:hAnsi="Arial" w:cs="Arial"/>
          <w:sz w:val="20"/>
          <w:szCs w:val="20"/>
        </w:rPr>
        <w:t xml:space="preserve">Доверительный управляющий обязуется предоставить Депозитарию, не позднее, чем за 10 (десять) рабочих дней до даты прекращения действия Договора Поручение на снятие НФИ с целью перевода </w:t>
      </w:r>
      <w:r w:rsidR="002C4993" w:rsidRPr="00332576">
        <w:rPr>
          <w:rFonts w:ascii="Arial" w:hAnsi="Arial" w:cs="Arial"/>
          <w:snapToGrid w:val="0"/>
          <w:sz w:val="20"/>
          <w:szCs w:val="20"/>
        </w:rPr>
        <w:t>на счет НФИ</w:t>
      </w:r>
      <w:r w:rsidRPr="00332576">
        <w:rPr>
          <w:rFonts w:ascii="Arial" w:hAnsi="Arial" w:cs="Arial"/>
          <w:snapToGrid w:val="0"/>
          <w:sz w:val="20"/>
          <w:szCs w:val="20"/>
        </w:rPr>
        <w:t xml:space="preserve"> Доверительного управляющего и/или иных лиц, открытые в иностранных организациях</w:t>
      </w:r>
      <w:r w:rsidRPr="00332576">
        <w:rPr>
          <w:rFonts w:ascii="Arial" w:hAnsi="Arial" w:cs="Arial"/>
          <w:sz w:val="20"/>
          <w:szCs w:val="20"/>
        </w:rPr>
        <w:t xml:space="preserve"> и оплатить услуги Депозитария, возместить сумму расходов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Депозитарию, понесенных и (или) которые будут понесены Депозитарием в связи с исполнением Поручения (Поручений). </w:t>
      </w:r>
      <w:proofErr w:type="gramEnd"/>
    </w:p>
    <w:p w14:paraId="4CCEFEC6" w14:textId="77777777" w:rsidR="00CC4D5F" w:rsidRPr="002E2F2C" w:rsidRDefault="00CC4D5F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Доверительный управляющий обязуется до даты прекращения действия Договора исполнить все обязательства, предусмотренные настоящим Договором и Условиями, в том числе, по предоставлению документов, предусмотренных настоящим Договором и Условиями, по оплате услуг Депозитария и возмещению расходов Депозитария, и иные обязательства, предусмотренные настоящими Условиями</w:t>
      </w:r>
    </w:p>
    <w:p w14:paraId="3C10C134" w14:textId="77777777" w:rsidR="00040B8D" w:rsidRPr="002E2F2C" w:rsidRDefault="00DD7F1D" w:rsidP="00171BF6">
      <w:pPr>
        <w:widowControl w:val="0"/>
        <w:tabs>
          <w:tab w:val="left" w:pos="993"/>
        </w:tabs>
        <w:spacing w:before="240" w:after="60" w:line="240" w:lineRule="auto"/>
        <w:ind w:left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14.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ПРИМЕНИМОЕ ПРАВО, РАЗРЕШЕНИЕ СПОРОВ</w:t>
      </w:r>
    </w:p>
    <w:p w14:paraId="69D0C879" w14:textId="77777777" w:rsidR="00E03B1A" w:rsidRPr="002E2F2C" w:rsidRDefault="00E03B1A" w:rsidP="00641A4A">
      <w:pPr>
        <w:pStyle w:val="a5"/>
        <w:widowControl w:val="0"/>
        <w:numPr>
          <w:ilvl w:val="0"/>
          <w:numId w:val="8"/>
        </w:numPr>
        <w:tabs>
          <w:tab w:val="left" w:pos="1276"/>
        </w:tabs>
        <w:spacing w:before="120" w:after="0" w:line="240" w:lineRule="auto"/>
        <w:jc w:val="both"/>
        <w:rPr>
          <w:rFonts w:ascii="Arial" w:hAnsi="Arial" w:cs="Arial"/>
          <w:vanish/>
          <w:color w:val="000000" w:themeColor="text1"/>
          <w:sz w:val="20"/>
          <w:szCs w:val="20"/>
        </w:rPr>
      </w:pPr>
    </w:p>
    <w:p w14:paraId="09A7A8F8" w14:textId="77777777" w:rsidR="00040B8D" w:rsidRPr="002E2F2C" w:rsidRDefault="00040B8D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Настоящий Договор регулируется законодательством Российской Федерации.</w:t>
      </w:r>
    </w:p>
    <w:p w14:paraId="0009F1DD" w14:textId="77777777" w:rsidR="00040B8D" w:rsidRPr="002E2F2C" w:rsidRDefault="00040B8D" w:rsidP="00641A4A">
      <w:pPr>
        <w:pStyle w:val="a5"/>
        <w:widowControl w:val="0"/>
        <w:numPr>
          <w:ilvl w:val="1"/>
          <w:numId w:val="8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Все споры и разногласия, возникающие между Сторонами из настоящего Договора или в связи с ним, подлежат урегулированию </w:t>
      </w:r>
      <w:r w:rsidR="000F2165" w:rsidRPr="002E2F2C">
        <w:rPr>
          <w:rFonts w:ascii="Arial" w:hAnsi="Arial" w:cs="Arial"/>
          <w:color w:val="000000" w:themeColor="text1"/>
          <w:sz w:val="20"/>
          <w:szCs w:val="20"/>
        </w:rPr>
        <w:t>в порядке, определенном Условиями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8904E81" w14:textId="77777777" w:rsidR="00040B8D" w:rsidRPr="002E2F2C" w:rsidRDefault="00040B8D" w:rsidP="00641A4A">
      <w:pPr>
        <w:pStyle w:val="ConsPlusNormal"/>
        <w:ind w:left="567"/>
        <w:jc w:val="both"/>
        <w:rPr>
          <w:b/>
          <w:color w:val="000000" w:themeColor="text1"/>
        </w:rPr>
      </w:pPr>
    </w:p>
    <w:p w14:paraId="73206C93" w14:textId="77777777" w:rsidR="00040B8D" w:rsidRPr="002E2F2C" w:rsidRDefault="00DD7F1D" w:rsidP="00641A4A">
      <w:pPr>
        <w:pStyle w:val="ConsPlusNormal"/>
        <w:ind w:left="567"/>
        <w:jc w:val="both"/>
        <w:rPr>
          <w:color w:val="000000" w:themeColor="text1"/>
        </w:rPr>
      </w:pPr>
      <w:r w:rsidRPr="002E2F2C">
        <w:rPr>
          <w:color w:val="000000" w:themeColor="text1"/>
        </w:rPr>
        <w:t xml:space="preserve">15. </w:t>
      </w:r>
      <w:r w:rsidR="00040B8D" w:rsidRPr="002E2F2C">
        <w:rPr>
          <w:color w:val="000000" w:themeColor="text1"/>
        </w:rPr>
        <w:t>ПРОЧИЕ ПОЛОЖЕНИЯ</w:t>
      </w:r>
    </w:p>
    <w:p w14:paraId="3DF2365D" w14:textId="77777777" w:rsidR="00E03B1A" w:rsidRPr="002E2F2C" w:rsidRDefault="00E03B1A" w:rsidP="00641A4A">
      <w:pPr>
        <w:pStyle w:val="a5"/>
        <w:keepNext/>
        <w:widowControl w:val="0"/>
        <w:numPr>
          <w:ilvl w:val="0"/>
          <w:numId w:val="8"/>
        </w:numPr>
        <w:spacing w:after="0" w:line="260" w:lineRule="exact"/>
        <w:ind w:right="-1"/>
        <w:contextualSpacing w:val="0"/>
        <w:jc w:val="both"/>
        <w:rPr>
          <w:rFonts w:ascii="Arial" w:eastAsia="Times New Roman" w:hAnsi="Arial" w:cs="Arial"/>
          <w:vanish/>
          <w:color w:val="000000" w:themeColor="text1"/>
          <w:sz w:val="20"/>
          <w:szCs w:val="20"/>
          <w:lang w:eastAsia="ru-RU"/>
        </w:rPr>
      </w:pPr>
    </w:p>
    <w:p w14:paraId="101C51E6" w14:textId="77777777" w:rsidR="00040B8D" w:rsidRPr="002E2F2C" w:rsidRDefault="00040B8D" w:rsidP="00641A4A">
      <w:pPr>
        <w:pStyle w:val="a3"/>
        <w:keepNext/>
        <w:numPr>
          <w:ilvl w:val="1"/>
          <w:numId w:val="8"/>
        </w:numPr>
        <w:spacing w:line="240" w:lineRule="auto"/>
        <w:ind w:left="0" w:firstLine="0"/>
        <w:rPr>
          <w:rFonts w:ascii="Arial" w:hAnsi="Arial" w:cs="Arial"/>
          <w:color w:val="000000" w:themeColor="text1"/>
          <w:sz w:val="20"/>
        </w:rPr>
      </w:pPr>
      <w:r w:rsidRPr="002E2F2C">
        <w:rPr>
          <w:rFonts w:ascii="Arial" w:hAnsi="Arial" w:cs="Arial"/>
          <w:color w:val="000000" w:themeColor="text1"/>
          <w:sz w:val="20"/>
        </w:rPr>
        <w:t xml:space="preserve">Присоединившись к настоящему Договору в соответствии с правилами раздела 1 настоящего Договора, </w:t>
      </w:r>
      <w:r w:rsidR="00FD6660" w:rsidRPr="002E2F2C">
        <w:rPr>
          <w:rFonts w:ascii="Arial" w:hAnsi="Arial" w:cs="Arial"/>
          <w:color w:val="000000" w:themeColor="text1"/>
          <w:sz w:val="20"/>
        </w:rPr>
        <w:t xml:space="preserve">Доверительный управляющий </w:t>
      </w:r>
      <w:r w:rsidRPr="002E2F2C">
        <w:rPr>
          <w:rFonts w:ascii="Arial" w:hAnsi="Arial" w:cs="Arial"/>
          <w:color w:val="000000" w:themeColor="text1"/>
          <w:sz w:val="20"/>
        </w:rPr>
        <w:t>соглашается, что:</w:t>
      </w:r>
    </w:p>
    <w:p w14:paraId="297E9C4E" w14:textId="77777777" w:rsidR="00040B8D" w:rsidRPr="002E2F2C" w:rsidRDefault="00FD6660" w:rsidP="00641A4A">
      <w:pPr>
        <w:pStyle w:val="a5"/>
        <w:widowControl w:val="0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Доверительный управляющий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подтверждает, что он ознакомлен и согласен с условиями настоящего Договора, 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>Условиями и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>Тарифами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93F1534" w14:textId="77777777" w:rsidR="00040B8D" w:rsidRPr="002E2F2C" w:rsidRDefault="00040B8D" w:rsidP="00641A4A">
      <w:pPr>
        <w:pStyle w:val="a5"/>
        <w:widowControl w:val="0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Правоотношения Сторон, не урегулированные настоящим Договором и 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>Условиями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, регламентируются законодательством</w:t>
      </w:r>
      <w:r w:rsidR="00B52DD5">
        <w:rPr>
          <w:rFonts w:ascii="Arial" w:hAnsi="Arial" w:cs="Arial"/>
          <w:color w:val="000000" w:themeColor="text1"/>
          <w:sz w:val="20"/>
          <w:szCs w:val="20"/>
        </w:rPr>
        <w:t xml:space="preserve"> Российской Федерации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, иными нормативными правовыми актами Российской Федерации</w:t>
      </w:r>
      <w:r w:rsidRPr="002E2F2C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нормативными актами Банка России.</w:t>
      </w:r>
    </w:p>
    <w:p w14:paraId="041D66ED" w14:textId="6F7C40B1" w:rsidR="00040B8D" w:rsidRPr="002E2F2C" w:rsidRDefault="00FD6660" w:rsidP="00641A4A">
      <w:pPr>
        <w:pStyle w:val="a5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Доверительный управляющий </w:t>
      </w:r>
      <w:r w:rsidR="002E1E85" w:rsidRPr="002E2F2C">
        <w:rPr>
          <w:rFonts w:ascii="Arial" w:hAnsi="Arial" w:cs="Arial"/>
          <w:color w:val="000000" w:themeColor="text1"/>
          <w:sz w:val="20"/>
          <w:szCs w:val="20"/>
        </w:rPr>
        <w:t xml:space="preserve">соглашается, что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Депозитарий вправе в одностороннем порядке вносить изменения в Договоры, Условия, Тарифы. В случае изменения Договоров, Услови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>й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A31B3" w:rsidRPr="002E2F2C">
        <w:rPr>
          <w:rFonts w:ascii="Arial" w:hAnsi="Arial" w:cs="Arial"/>
          <w:color w:val="000000" w:themeColor="text1"/>
          <w:sz w:val="20"/>
          <w:szCs w:val="20"/>
        </w:rPr>
        <w:t xml:space="preserve">Тарифов, 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Депозитарий обязан не позднее, чем за 10 (десять) календарных дней до вступления в силу новой редакции настоящего Договора, Условий, Тарифов уведомить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Доверительный управляющий</w:t>
      </w:r>
      <w:r w:rsidR="00B8484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об указанных изменениях. Информация об изменении настоящего Договора, Условий, Тарифов и о дате вступления их в силу размещается на сайте</w:t>
      </w:r>
      <w:r w:rsidR="002C2F5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9" w:history="1">
        <w:r w:rsidR="003C0ED3">
          <w:rPr>
            <w:rStyle w:val="a6"/>
          </w:rPr>
          <w:t>https://www.sav.capital</w:t>
        </w:r>
      </w:hyperlink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C11E3">
        <w:rPr>
          <w:rFonts w:ascii="Arial" w:hAnsi="Arial" w:cs="Arial"/>
          <w:color w:val="000000" w:themeColor="text1"/>
          <w:sz w:val="20"/>
          <w:szCs w:val="20"/>
        </w:rPr>
        <w:t xml:space="preserve">Раскрытие информации в виде публикации новой редакции Договора, Условий, Тарифов на сайте </w:t>
      </w:r>
      <w:hyperlink r:id="rId10" w:history="1">
        <w:r w:rsidR="003C0ED3" w:rsidRPr="003C0ED3">
          <w:rPr>
            <w:rStyle w:val="a6"/>
          </w:rPr>
          <w:t>https://www.sav.capital</w:t>
        </w:r>
      </w:hyperlink>
      <w:r w:rsidR="00DC11E3">
        <w:rPr>
          <w:rFonts w:ascii="Arial" w:hAnsi="Arial" w:cs="Arial"/>
          <w:color w:val="000000" w:themeColor="text1"/>
          <w:sz w:val="20"/>
          <w:szCs w:val="20"/>
        </w:rPr>
        <w:t xml:space="preserve"> считается надлежащим способом информирования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E2F2C">
        <w:rPr>
          <w:rFonts w:ascii="Arial" w:hAnsi="Arial" w:cs="Arial"/>
          <w:color w:val="000000" w:themeColor="text1"/>
          <w:sz w:val="20"/>
          <w:szCs w:val="20"/>
        </w:rPr>
        <w:t>Доверительного управляющего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. Датой уведомления всех указанных в настоящем пункте лиц считается дата размещения информации на 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>сайте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1" w:history="1">
        <w:r w:rsidR="003C0ED3" w:rsidRPr="003C0ED3">
          <w:rPr>
            <w:rStyle w:val="a6"/>
          </w:rPr>
          <w:t>https://www.sav.capital</w:t>
        </w:r>
      </w:hyperlink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7024F76" w14:textId="4252B927" w:rsidR="00D816D0" w:rsidRPr="002E2F2C" w:rsidRDefault="00E03B1A" w:rsidP="00641A4A">
      <w:pPr>
        <w:pStyle w:val="a7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lastRenderedPageBreak/>
        <w:t>15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>.3. Договор и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>(или) Условия и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 xml:space="preserve">(или) Тарифы считаются измененным по соглашению Сторон по истечении 10 (десяти) календарных дней </w:t>
      </w:r>
      <w:proofErr w:type="gramStart"/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>с даты публикации</w:t>
      </w:r>
      <w:proofErr w:type="gramEnd"/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 xml:space="preserve"> Депозитарием сообщения (оферты) об изменениях в Договор и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>(или) Условий и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 xml:space="preserve">(или) Тарифов  (в том числе в виде новой редакции документов) на </w:t>
      </w:r>
      <w:r w:rsidR="00D3479A" w:rsidRPr="002E2F2C">
        <w:rPr>
          <w:rFonts w:ascii="Arial" w:hAnsi="Arial" w:cs="Arial"/>
          <w:color w:val="000000" w:themeColor="text1"/>
          <w:sz w:val="20"/>
          <w:szCs w:val="20"/>
        </w:rPr>
        <w:t>сайте</w:t>
      </w:r>
      <w:r w:rsidR="00211100" w:rsidRPr="002E2F2C">
        <w:rPr>
          <w:rFonts w:ascii="Arial" w:hAnsi="Arial" w:cs="Arial"/>
          <w:color w:val="000000" w:themeColor="text1"/>
          <w:sz w:val="20"/>
          <w:szCs w:val="20"/>
        </w:rPr>
        <w:t xml:space="preserve"> Депозитария </w:t>
      </w:r>
      <w:hyperlink r:id="rId12" w:history="1">
        <w:r w:rsidR="002C2F59" w:rsidRPr="002C2F59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https://sav.capital</w:t>
        </w:r>
      </w:hyperlink>
      <w:r w:rsidR="00D816D0" w:rsidRPr="002E2F2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EAF5901" w14:textId="77777777" w:rsidR="00040B8D" w:rsidRPr="002E2F2C" w:rsidRDefault="00D816D0" w:rsidP="00641A4A">
      <w:pPr>
        <w:pStyle w:val="a7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>15.4.</w:t>
      </w:r>
      <w:r w:rsidR="000B748A" w:rsidRPr="002E2F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B8D" w:rsidRPr="002E2F2C">
        <w:rPr>
          <w:rFonts w:ascii="Arial" w:hAnsi="Arial" w:cs="Arial"/>
          <w:color w:val="000000" w:themeColor="text1"/>
          <w:sz w:val="20"/>
          <w:szCs w:val="20"/>
        </w:rPr>
        <w:t>В случае если какой-либо пункт, условие или положение настоящего Договора будут признаны недействительными, это не будет влиять на действительность и юридическую силу прочих пунктов, условий и положений Договора.</w:t>
      </w:r>
    </w:p>
    <w:p w14:paraId="17F64E03" w14:textId="77777777" w:rsidR="00040B8D" w:rsidRPr="002E2F2C" w:rsidRDefault="00040B8D" w:rsidP="00641A4A">
      <w:pPr>
        <w:pStyle w:val="a5"/>
        <w:widowControl w:val="0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2F2C">
        <w:rPr>
          <w:rFonts w:ascii="Arial" w:hAnsi="Arial" w:cs="Arial"/>
          <w:color w:val="000000" w:themeColor="text1"/>
          <w:sz w:val="20"/>
          <w:szCs w:val="20"/>
        </w:rPr>
        <w:t xml:space="preserve">Неотъемлемыми составными частями настоящего Договора являются Условия и Тарифы. </w:t>
      </w:r>
    </w:p>
    <w:p w14:paraId="5F1B89FA" w14:textId="77777777" w:rsidR="00C75083" w:rsidRPr="000054E5" w:rsidRDefault="00C75083" w:rsidP="00641A4A">
      <w:pPr>
        <w:jc w:val="both"/>
        <w:rPr>
          <w:rFonts w:ascii="Arial" w:hAnsi="Arial" w:cs="Arial"/>
          <w:sz w:val="20"/>
          <w:szCs w:val="20"/>
        </w:rPr>
      </w:pPr>
    </w:p>
    <w:sectPr w:rsidR="00C75083" w:rsidRPr="000054E5" w:rsidSect="00C12B4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C1CAC" w14:textId="77777777" w:rsidR="00AD69A9" w:rsidRDefault="00AD69A9" w:rsidP="003350FE">
      <w:pPr>
        <w:spacing w:after="0" w:line="240" w:lineRule="auto"/>
      </w:pPr>
      <w:r>
        <w:separator/>
      </w:r>
    </w:p>
  </w:endnote>
  <w:endnote w:type="continuationSeparator" w:id="0">
    <w:p w14:paraId="612E5483" w14:textId="77777777" w:rsidR="00AD69A9" w:rsidRDefault="00AD69A9" w:rsidP="0033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145663"/>
      <w:docPartObj>
        <w:docPartGallery w:val="Page Numbers (Bottom of Page)"/>
        <w:docPartUnique/>
      </w:docPartObj>
    </w:sdtPr>
    <w:sdtEndPr/>
    <w:sdtContent>
      <w:p w14:paraId="206CE751" w14:textId="77777777" w:rsidR="00AD69A9" w:rsidRDefault="00AD69A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ED3">
          <w:rPr>
            <w:noProof/>
          </w:rPr>
          <w:t>1</w:t>
        </w:r>
        <w:r>
          <w:fldChar w:fldCharType="end"/>
        </w:r>
      </w:p>
    </w:sdtContent>
  </w:sdt>
  <w:p w14:paraId="0CF2C73A" w14:textId="77777777" w:rsidR="00AD69A9" w:rsidRDefault="00AD69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75FEB" w14:textId="77777777" w:rsidR="00AD69A9" w:rsidRDefault="00AD69A9" w:rsidP="003350FE">
      <w:pPr>
        <w:spacing w:after="0" w:line="240" w:lineRule="auto"/>
      </w:pPr>
      <w:r>
        <w:separator/>
      </w:r>
    </w:p>
  </w:footnote>
  <w:footnote w:type="continuationSeparator" w:id="0">
    <w:p w14:paraId="49217743" w14:textId="77777777" w:rsidR="00AD69A9" w:rsidRDefault="00AD69A9" w:rsidP="0033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602"/>
    <w:multiLevelType w:val="multilevel"/>
    <w:tmpl w:val="4DEA93C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53735E"/>
    <w:multiLevelType w:val="singleLevel"/>
    <w:tmpl w:val="FF7E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354E9"/>
    <w:multiLevelType w:val="multilevel"/>
    <w:tmpl w:val="70A85E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FFFFFF" w:themeColor="background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E9362D"/>
    <w:multiLevelType w:val="multilevel"/>
    <w:tmpl w:val="83C6E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F169BD"/>
    <w:multiLevelType w:val="multilevel"/>
    <w:tmpl w:val="BC44F3C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color w:val="FFFFFF" w:themeColor="background1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55511F"/>
    <w:multiLevelType w:val="multilevel"/>
    <w:tmpl w:val="E83E5846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F6015D"/>
    <w:multiLevelType w:val="multilevel"/>
    <w:tmpl w:val="1878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6A755B9C"/>
    <w:multiLevelType w:val="hybridMultilevel"/>
    <w:tmpl w:val="7F64C780"/>
    <w:lvl w:ilvl="0" w:tplc="F1EECC8A">
      <w:start w:val="1"/>
      <w:numFmt w:val="bullet"/>
      <w:lvlText w:val=""/>
      <w:lvlJc w:val="left"/>
      <w:pPr>
        <w:tabs>
          <w:tab w:val="num" w:pos="2263"/>
        </w:tabs>
        <w:ind w:left="2263" w:hanging="278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133065C"/>
    <w:multiLevelType w:val="multilevel"/>
    <w:tmpl w:val="3152893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>
    <w:nsid w:val="72C82859"/>
    <w:multiLevelType w:val="singleLevel"/>
    <w:tmpl w:val="18281CC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10">
    <w:nsid w:val="79DC4653"/>
    <w:multiLevelType w:val="hybridMultilevel"/>
    <w:tmpl w:val="5B7E61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D6783A"/>
    <w:multiLevelType w:val="multilevel"/>
    <w:tmpl w:val="130C1A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8D"/>
    <w:rsid w:val="000054E5"/>
    <w:rsid w:val="000059DA"/>
    <w:rsid w:val="00035B50"/>
    <w:rsid w:val="00040B8D"/>
    <w:rsid w:val="000425F0"/>
    <w:rsid w:val="00071155"/>
    <w:rsid w:val="000839EE"/>
    <w:rsid w:val="000A2578"/>
    <w:rsid w:val="000A2EB5"/>
    <w:rsid w:val="000B01CD"/>
    <w:rsid w:val="000B748A"/>
    <w:rsid w:val="000D2862"/>
    <w:rsid w:val="000F2165"/>
    <w:rsid w:val="000F61DF"/>
    <w:rsid w:val="00121626"/>
    <w:rsid w:val="00121D06"/>
    <w:rsid w:val="00123C0D"/>
    <w:rsid w:val="001265EA"/>
    <w:rsid w:val="001322B4"/>
    <w:rsid w:val="00171BF6"/>
    <w:rsid w:val="00171C8A"/>
    <w:rsid w:val="00175E1F"/>
    <w:rsid w:val="001C1045"/>
    <w:rsid w:val="001D05FB"/>
    <w:rsid w:val="001D259F"/>
    <w:rsid w:val="001E132B"/>
    <w:rsid w:val="001F2605"/>
    <w:rsid w:val="001F7AC8"/>
    <w:rsid w:val="00211100"/>
    <w:rsid w:val="00213280"/>
    <w:rsid w:val="00236E56"/>
    <w:rsid w:val="00246049"/>
    <w:rsid w:val="00257010"/>
    <w:rsid w:val="0029719B"/>
    <w:rsid w:val="002C2F59"/>
    <w:rsid w:val="002C4993"/>
    <w:rsid w:val="002D5F6F"/>
    <w:rsid w:val="002D691D"/>
    <w:rsid w:val="002E1E85"/>
    <w:rsid w:val="002E2F2C"/>
    <w:rsid w:val="0030741F"/>
    <w:rsid w:val="00332576"/>
    <w:rsid w:val="00332A67"/>
    <w:rsid w:val="003350FE"/>
    <w:rsid w:val="003424A7"/>
    <w:rsid w:val="00342800"/>
    <w:rsid w:val="0034296D"/>
    <w:rsid w:val="00357B0C"/>
    <w:rsid w:val="00360A53"/>
    <w:rsid w:val="00361284"/>
    <w:rsid w:val="003A036C"/>
    <w:rsid w:val="003A31B3"/>
    <w:rsid w:val="003A4ED1"/>
    <w:rsid w:val="003B05EA"/>
    <w:rsid w:val="003C0ED3"/>
    <w:rsid w:val="003C5C17"/>
    <w:rsid w:val="003D2186"/>
    <w:rsid w:val="003F1156"/>
    <w:rsid w:val="003F7986"/>
    <w:rsid w:val="004136DF"/>
    <w:rsid w:val="004238A3"/>
    <w:rsid w:val="004246C2"/>
    <w:rsid w:val="004363C4"/>
    <w:rsid w:val="00437C9C"/>
    <w:rsid w:val="00446CB1"/>
    <w:rsid w:val="00447A4E"/>
    <w:rsid w:val="00455778"/>
    <w:rsid w:val="004A1244"/>
    <w:rsid w:val="004A186A"/>
    <w:rsid w:val="004A7B54"/>
    <w:rsid w:val="004C759F"/>
    <w:rsid w:val="004D3A59"/>
    <w:rsid w:val="004E6B13"/>
    <w:rsid w:val="004F28B8"/>
    <w:rsid w:val="005011F1"/>
    <w:rsid w:val="00504792"/>
    <w:rsid w:val="005277B8"/>
    <w:rsid w:val="00591D0F"/>
    <w:rsid w:val="005A1A6D"/>
    <w:rsid w:val="005A63BF"/>
    <w:rsid w:val="005E7E7A"/>
    <w:rsid w:val="006065A6"/>
    <w:rsid w:val="00641A4A"/>
    <w:rsid w:val="0064667F"/>
    <w:rsid w:val="00652C91"/>
    <w:rsid w:val="00665DD9"/>
    <w:rsid w:val="006B0BCD"/>
    <w:rsid w:val="006C2BD6"/>
    <w:rsid w:val="006E70CA"/>
    <w:rsid w:val="006F7552"/>
    <w:rsid w:val="00740615"/>
    <w:rsid w:val="00754975"/>
    <w:rsid w:val="00782EB6"/>
    <w:rsid w:val="0079643C"/>
    <w:rsid w:val="007B03C7"/>
    <w:rsid w:val="007B2FAA"/>
    <w:rsid w:val="007C0F65"/>
    <w:rsid w:val="007C6F02"/>
    <w:rsid w:val="007D0ABB"/>
    <w:rsid w:val="007D199C"/>
    <w:rsid w:val="007E6D24"/>
    <w:rsid w:val="007F4180"/>
    <w:rsid w:val="0080524C"/>
    <w:rsid w:val="008330AD"/>
    <w:rsid w:val="008359B3"/>
    <w:rsid w:val="00842E14"/>
    <w:rsid w:val="0087418E"/>
    <w:rsid w:val="00883BE6"/>
    <w:rsid w:val="008C7DAA"/>
    <w:rsid w:val="008E0363"/>
    <w:rsid w:val="008E18AD"/>
    <w:rsid w:val="008F23D6"/>
    <w:rsid w:val="0094588C"/>
    <w:rsid w:val="00951395"/>
    <w:rsid w:val="00952ACC"/>
    <w:rsid w:val="00956FA7"/>
    <w:rsid w:val="0096653E"/>
    <w:rsid w:val="00A0294A"/>
    <w:rsid w:val="00A06CC6"/>
    <w:rsid w:val="00A107C0"/>
    <w:rsid w:val="00A16578"/>
    <w:rsid w:val="00A2027F"/>
    <w:rsid w:val="00A75050"/>
    <w:rsid w:val="00A8435E"/>
    <w:rsid w:val="00AA7E9C"/>
    <w:rsid w:val="00AB10A9"/>
    <w:rsid w:val="00AB7E1F"/>
    <w:rsid w:val="00AC0604"/>
    <w:rsid w:val="00AD69A9"/>
    <w:rsid w:val="00AE1882"/>
    <w:rsid w:val="00AE32B4"/>
    <w:rsid w:val="00B0560A"/>
    <w:rsid w:val="00B220D6"/>
    <w:rsid w:val="00B44A47"/>
    <w:rsid w:val="00B52DD5"/>
    <w:rsid w:val="00B84517"/>
    <w:rsid w:val="00B8484D"/>
    <w:rsid w:val="00BA276A"/>
    <w:rsid w:val="00BF1136"/>
    <w:rsid w:val="00C12B4D"/>
    <w:rsid w:val="00C2202E"/>
    <w:rsid w:val="00C328B4"/>
    <w:rsid w:val="00C3740F"/>
    <w:rsid w:val="00C516BA"/>
    <w:rsid w:val="00C66823"/>
    <w:rsid w:val="00C75083"/>
    <w:rsid w:val="00C8346B"/>
    <w:rsid w:val="00C84389"/>
    <w:rsid w:val="00C9236D"/>
    <w:rsid w:val="00CB2F2F"/>
    <w:rsid w:val="00CC1D98"/>
    <w:rsid w:val="00CC4364"/>
    <w:rsid w:val="00CC4D5F"/>
    <w:rsid w:val="00CD531F"/>
    <w:rsid w:val="00CF39ED"/>
    <w:rsid w:val="00D038C7"/>
    <w:rsid w:val="00D232A2"/>
    <w:rsid w:val="00D25043"/>
    <w:rsid w:val="00D3479A"/>
    <w:rsid w:val="00D34E26"/>
    <w:rsid w:val="00D6126B"/>
    <w:rsid w:val="00D722B2"/>
    <w:rsid w:val="00D725F6"/>
    <w:rsid w:val="00D816D0"/>
    <w:rsid w:val="00D84E9D"/>
    <w:rsid w:val="00DA091B"/>
    <w:rsid w:val="00DB0DC2"/>
    <w:rsid w:val="00DC11E3"/>
    <w:rsid w:val="00DC2322"/>
    <w:rsid w:val="00DC618D"/>
    <w:rsid w:val="00DD1815"/>
    <w:rsid w:val="00DD6BF0"/>
    <w:rsid w:val="00DD7F1D"/>
    <w:rsid w:val="00DE4558"/>
    <w:rsid w:val="00E03B1A"/>
    <w:rsid w:val="00E104E3"/>
    <w:rsid w:val="00E437B3"/>
    <w:rsid w:val="00E46F2D"/>
    <w:rsid w:val="00E47585"/>
    <w:rsid w:val="00EB4331"/>
    <w:rsid w:val="00EB4D09"/>
    <w:rsid w:val="00EC098E"/>
    <w:rsid w:val="00EC7DDD"/>
    <w:rsid w:val="00EE6C96"/>
    <w:rsid w:val="00F005A6"/>
    <w:rsid w:val="00F2380D"/>
    <w:rsid w:val="00F753D9"/>
    <w:rsid w:val="00F77655"/>
    <w:rsid w:val="00F90F77"/>
    <w:rsid w:val="00FC7A04"/>
    <w:rsid w:val="00FD6660"/>
    <w:rsid w:val="00FF1705"/>
    <w:rsid w:val="00FF2181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4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D"/>
  </w:style>
  <w:style w:type="paragraph" w:styleId="5">
    <w:name w:val="heading 5"/>
    <w:basedOn w:val="a"/>
    <w:next w:val="a"/>
    <w:link w:val="50"/>
    <w:qFormat/>
    <w:rsid w:val="00040B8D"/>
    <w:pPr>
      <w:keepNext/>
      <w:widowControl w:val="0"/>
      <w:spacing w:after="0" w:line="260" w:lineRule="exact"/>
      <w:ind w:right="-6"/>
      <w:jc w:val="center"/>
      <w:outlineLvl w:val="4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0B8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customStyle="1" w:styleId="Default">
    <w:name w:val="Default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0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40B8D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40B8D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040B8D"/>
    <w:pPr>
      <w:tabs>
        <w:tab w:val="left" w:pos="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0B8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1">
    <w:name w:val="Body Text 2"/>
    <w:basedOn w:val="a"/>
    <w:link w:val="22"/>
    <w:rsid w:val="00040B8D"/>
    <w:pPr>
      <w:widowControl w:val="0"/>
      <w:spacing w:after="0" w:line="260" w:lineRule="exact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0B8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040B8D"/>
    <w:pPr>
      <w:ind w:left="720"/>
      <w:contextualSpacing/>
    </w:pPr>
  </w:style>
  <w:style w:type="paragraph" w:customStyle="1" w:styleId="Blockquote">
    <w:name w:val="Blockquote"/>
    <w:basedOn w:val="a"/>
    <w:rsid w:val="00040B8D"/>
    <w:pPr>
      <w:widowControl w:val="0"/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110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111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1100"/>
  </w:style>
  <w:style w:type="paragraph" w:styleId="a9">
    <w:name w:val="header"/>
    <w:basedOn w:val="a"/>
    <w:link w:val="aa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0FE"/>
  </w:style>
  <w:style w:type="paragraph" w:styleId="ab">
    <w:name w:val="footer"/>
    <w:basedOn w:val="a"/>
    <w:link w:val="ac"/>
    <w:uiPriority w:val="99"/>
    <w:unhideWhenUsed/>
    <w:rsid w:val="0033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0FE"/>
  </w:style>
  <w:style w:type="character" w:styleId="ad">
    <w:name w:val="annotation reference"/>
    <w:basedOn w:val="a0"/>
    <w:uiPriority w:val="99"/>
    <w:semiHidden/>
    <w:unhideWhenUsed/>
    <w:rsid w:val="00D725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5F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5F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5F6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25F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D34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3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av.capit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v.capit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v.capit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av.capit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E406-C367-4D02-A5F8-6A5ABEDA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Арламенкова Алена Андреевна</cp:lastModifiedBy>
  <cp:revision>5</cp:revision>
  <cp:lastPrinted>2018-02-06T15:06:00Z</cp:lastPrinted>
  <dcterms:created xsi:type="dcterms:W3CDTF">2024-01-19T07:57:00Z</dcterms:created>
  <dcterms:modified xsi:type="dcterms:W3CDTF">2024-06-13T09:17:00Z</dcterms:modified>
</cp:coreProperties>
</file>